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748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6277DA5B" w14:textId="7A73B54E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KLASA:360-01/</w:t>
      </w:r>
      <w:r w:rsidR="00085F90">
        <w:rPr>
          <w:rFonts w:ascii="Arial" w:hAnsi="Arial" w:cs="Arial"/>
          <w:bCs/>
          <w:color w:val="000000" w:themeColor="text1"/>
        </w:rPr>
        <w:t>20</w:t>
      </w:r>
      <w:r w:rsidRPr="00832471">
        <w:rPr>
          <w:rFonts w:ascii="Arial" w:hAnsi="Arial" w:cs="Arial"/>
          <w:bCs/>
          <w:color w:val="000000" w:themeColor="text1"/>
        </w:rPr>
        <w:t>-01/0</w:t>
      </w:r>
      <w:r w:rsidR="00085F90">
        <w:rPr>
          <w:rFonts w:ascii="Arial" w:hAnsi="Arial" w:cs="Arial"/>
          <w:bCs/>
          <w:color w:val="000000" w:themeColor="text1"/>
        </w:rPr>
        <w:t>2</w:t>
      </w:r>
    </w:p>
    <w:p w14:paraId="2B00C860" w14:textId="501E0AB2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URBROJ: 2178/24-01-</w:t>
      </w:r>
      <w:r w:rsidR="00085F90">
        <w:rPr>
          <w:rFonts w:ascii="Arial" w:hAnsi="Arial" w:cs="Arial"/>
          <w:bCs/>
          <w:color w:val="000000" w:themeColor="text1"/>
        </w:rPr>
        <w:t>20</w:t>
      </w:r>
      <w:r w:rsidRPr="00832471">
        <w:rPr>
          <w:rFonts w:ascii="Arial" w:hAnsi="Arial" w:cs="Arial"/>
          <w:bCs/>
          <w:color w:val="000000" w:themeColor="text1"/>
        </w:rPr>
        <w:t>-</w:t>
      </w:r>
      <w:r w:rsidR="009F7FA4" w:rsidRPr="00832471">
        <w:rPr>
          <w:rFonts w:ascii="Arial" w:hAnsi="Arial" w:cs="Arial"/>
          <w:bCs/>
          <w:color w:val="000000" w:themeColor="text1"/>
        </w:rPr>
        <w:t>2</w:t>
      </w:r>
    </w:p>
    <w:p w14:paraId="5813D341" w14:textId="2C3A1955" w:rsidR="00B070DB" w:rsidRPr="00832471" w:rsidRDefault="00B070DB" w:rsidP="00B070DB">
      <w:pPr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Stara Gradiška, </w:t>
      </w:r>
      <w:r w:rsidR="00085F90">
        <w:rPr>
          <w:rFonts w:ascii="Arial" w:hAnsi="Arial" w:cs="Arial"/>
          <w:bCs/>
        </w:rPr>
        <w:t>2</w:t>
      </w:r>
      <w:r w:rsidR="00676FF8">
        <w:rPr>
          <w:rFonts w:ascii="Arial" w:hAnsi="Arial" w:cs="Arial"/>
          <w:bCs/>
        </w:rPr>
        <w:t>5</w:t>
      </w:r>
      <w:r w:rsidR="004C6906" w:rsidRPr="00832471">
        <w:rPr>
          <w:rFonts w:ascii="Arial" w:hAnsi="Arial" w:cs="Arial"/>
          <w:bCs/>
        </w:rPr>
        <w:t>.</w:t>
      </w:r>
      <w:r w:rsidR="00085F90">
        <w:rPr>
          <w:rFonts w:ascii="Arial" w:hAnsi="Arial" w:cs="Arial"/>
          <w:bCs/>
        </w:rPr>
        <w:t>veljače 2020</w:t>
      </w:r>
      <w:r w:rsidRPr="00832471">
        <w:rPr>
          <w:rFonts w:ascii="Arial" w:hAnsi="Arial" w:cs="Arial"/>
          <w:bCs/>
        </w:rPr>
        <w:t>. god.</w:t>
      </w:r>
    </w:p>
    <w:p w14:paraId="0B9C504A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06C0DB09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2F9FABEE" w14:textId="77777777" w:rsidR="00B070DB" w:rsidRPr="00832471" w:rsidRDefault="00B070DB" w:rsidP="00B070DB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>Na temelju članka 4. Pravilnika o jednostavnoj nabavi, KLASA: 360-01/17-01/01,URBROJ: 2178/24-01-18-1 od 09.01.2017. godine i članka 1. Pravilnika o dopuni Pravilnika o jednostavnoj nabavi, KLASA: 360-01/17-01/01 URBROJ: 2178/14-01-18-2 od 03.04.2018. godine, Naručitelj Općina Stara Gradiška objavljuje</w:t>
      </w:r>
    </w:p>
    <w:p w14:paraId="1B93A420" w14:textId="77777777" w:rsidR="00B070DB" w:rsidRPr="00832471" w:rsidRDefault="00B070DB" w:rsidP="00B070D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0A0C313A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C92A2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620656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B99DC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8B18F4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ED1CC77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9DC3E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C704F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BAB928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EC09A14" w14:textId="1FA4564A" w:rsidR="00B070DB" w:rsidRDefault="00B070DB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 xml:space="preserve">POZIV NA DOSTAVU PONUDA ZA </w:t>
      </w:r>
      <w:r w:rsidR="00085F90">
        <w:rPr>
          <w:rFonts w:ascii="Arial" w:hAnsi="Arial" w:cs="Arial"/>
          <w:b/>
          <w:color w:val="0070C0"/>
        </w:rPr>
        <w:t>PREDMET NABAVE:</w:t>
      </w:r>
    </w:p>
    <w:p w14:paraId="7E8F159E" w14:textId="77777777" w:rsidR="00085F90" w:rsidRDefault="00085F90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BCF8934" w14:textId="25A873F8" w:rsidR="00085F90" w:rsidRPr="00832471" w:rsidRDefault="00085F90" w:rsidP="00085F90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ZAMJENA POSTOJEĆIH SVJETILJKI JAVNE RASVJETE LED SVJETILJKAMA U NASELJU STARA GRADIŠKA I GREĐANI</w:t>
      </w:r>
    </w:p>
    <w:p w14:paraId="1DE3E34F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4A9412B5" w14:textId="77777777" w:rsidR="00B070DB" w:rsidRPr="00832471" w:rsidRDefault="00B070DB" w:rsidP="00B070DB">
      <w:pPr>
        <w:jc w:val="both"/>
        <w:rPr>
          <w:rFonts w:ascii="Arial" w:hAnsi="Arial" w:cs="Arial"/>
          <w:b/>
          <w:color w:val="0070C0"/>
        </w:rPr>
      </w:pPr>
    </w:p>
    <w:p w14:paraId="2D9E8EC2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  <w:r w:rsidRPr="00832471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36D77C9F" w14:textId="091A9929" w:rsidR="00B070DB" w:rsidRPr="00832471" w:rsidRDefault="009F7FA4" w:rsidP="00B070DB">
      <w:pPr>
        <w:jc w:val="center"/>
        <w:rPr>
          <w:rFonts w:ascii="Arial" w:hAnsi="Arial" w:cs="Arial"/>
          <w:b/>
          <w:bCs/>
          <w:color w:val="0070C0"/>
        </w:rPr>
      </w:pPr>
      <w:r w:rsidRPr="00832471">
        <w:rPr>
          <w:rFonts w:ascii="Arial" w:hAnsi="Arial" w:cs="Arial"/>
          <w:b/>
          <w:bCs/>
          <w:color w:val="0070C0"/>
        </w:rPr>
        <w:t>5/</w:t>
      </w:r>
      <w:r w:rsidR="00085F90">
        <w:rPr>
          <w:rFonts w:ascii="Arial" w:hAnsi="Arial" w:cs="Arial"/>
          <w:b/>
          <w:bCs/>
          <w:color w:val="0070C0"/>
        </w:rPr>
        <w:t>20</w:t>
      </w:r>
      <w:r w:rsidR="00B070DB" w:rsidRPr="00832471">
        <w:rPr>
          <w:rFonts w:ascii="Arial" w:hAnsi="Arial" w:cs="Arial"/>
          <w:b/>
          <w:bCs/>
          <w:color w:val="0070C0"/>
        </w:rPr>
        <w:t>-JN</w:t>
      </w:r>
    </w:p>
    <w:p w14:paraId="03D4B8EE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12C73BC9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28CF7ECA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3FE526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D46AD83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7B31B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7C322F9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542185F2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251C6670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002FED84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49B789D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2130C3DF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4156384" w14:textId="77777777" w:rsidR="00DC6B0F" w:rsidRPr="00832471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lastRenderedPageBreak/>
        <w:t xml:space="preserve">Naručitelj </w:t>
      </w:r>
    </w:p>
    <w:p w14:paraId="13976D90" w14:textId="77777777" w:rsidR="00DC6B0F" w:rsidRPr="0083247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Općina Stara Gradiška</w:t>
      </w:r>
      <w:r w:rsidR="003E79BB" w:rsidRPr="00832471">
        <w:rPr>
          <w:rFonts w:ascii="Arial" w:hAnsi="Arial" w:cs="Arial"/>
        </w:rPr>
        <w:t xml:space="preserve">, </w:t>
      </w:r>
      <w:r w:rsidRPr="00832471">
        <w:rPr>
          <w:rFonts w:ascii="Arial" w:hAnsi="Arial" w:cs="Arial"/>
        </w:rPr>
        <w:t xml:space="preserve">Stara Gradiška, Trg hrvatskih branitelja 1 </w:t>
      </w:r>
    </w:p>
    <w:p w14:paraId="3352E00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>OIB</w:t>
      </w:r>
      <w:r w:rsidRPr="00832471">
        <w:rPr>
          <w:rFonts w:ascii="Arial" w:hAnsi="Arial" w:cs="Arial"/>
          <w:b/>
        </w:rPr>
        <w:t xml:space="preserve">: </w:t>
      </w:r>
      <w:r w:rsidRPr="00832471">
        <w:rPr>
          <w:rFonts w:ascii="Arial" w:hAnsi="Arial" w:cs="Arial"/>
        </w:rPr>
        <w:t>33364136650</w:t>
      </w:r>
    </w:p>
    <w:p w14:paraId="0D69B85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 xml:space="preserve">Telefon: </w:t>
      </w:r>
      <w:r w:rsidRPr="00832471">
        <w:rPr>
          <w:rFonts w:ascii="Arial" w:hAnsi="Arial" w:cs="Arial"/>
        </w:rPr>
        <w:t>035  374 051</w:t>
      </w:r>
    </w:p>
    <w:p w14:paraId="33EC4D85" w14:textId="77777777" w:rsidR="00DC6B0F" w:rsidRPr="00832471" w:rsidRDefault="00DC6B0F" w:rsidP="001F424D">
      <w:pPr>
        <w:spacing w:after="0" w:line="240" w:lineRule="auto"/>
        <w:ind w:left="284"/>
      </w:pPr>
      <w:r w:rsidRPr="00832471">
        <w:rPr>
          <w:rFonts w:ascii="Arial" w:hAnsi="Arial" w:cs="Arial"/>
        </w:rPr>
        <w:t xml:space="preserve">e-mail: </w:t>
      </w:r>
      <w:hyperlink r:id="rId8" w:history="1">
        <w:r w:rsidRPr="00832471">
          <w:rPr>
            <w:rStyle w:val="Hiperveza"/>
            <w:rFonts w:ascii="Arial" w:hAnsi="Arial" w:cs="Arial"/>
          </w:rPr>
          <w:t>opcina.stara.gradiska@gmail.com</w:t>
        </w:r>
      </w:hyperlink>
    </w:p>
    <w:p w14:paraId="0B66AFED" w14:textId="77777777" w:rsidR="003E5269" w:rsidRPr="00832471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Naručitelj nije obveznik PDV-a.</w:t>
      </w:r>
    </w:p>
    <w:p w14:paraId="7D77CAF2" w14:textId="77777777" w:rsidR="00DC6B0F" w:rsidRPr="0083247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77B19A6D" w14:textId="77777777" w:rsidR="00DC6B0F" w:rsidRPr="00832471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Osoba ili služba zadužena za kontakt</w:t>
      </w:r>
    </w:p>
    <w:p w14:paraId="737E32D1" w14:textId="77777777" w:rsidR="00DC6B0F" w:rsidRPr="0083247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   Kontakt osoba:   Štefica Slovinac </w:t>
      </w:r>
    </w:p>
    <w:p w14:paraId="4B70796E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>Telefon: 035 374 051</w:t>
      </w:r>
    </w:p>
    <w:p w14:paraId="5C855B97" w14:textId="3EDA1622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e-mail: </w:t>
      </w:r>
      <w:hyperlink r:id="rId9" w:history="1">
        <w:r w:rsidRPr="00832471">
          <w:rPr>
            <w:rStyle w:val="Hiperveza"/>
            <w:rFonts w:ascii="Arial" w:hAnsi="Arial" w:cs="Arial"/>
          </w:rPr>
          <w:t>stefica.slovinac@gmail.com</w:t>
        </w:r>
      </w:hyperlink>
    </w:p>
    <w:p w14:paraId="6A5D9D3C" w14:textId="71BDC73A" w:rsidR="00D03D6D" w:rsidRPr="00832471" w:rsidRDefault="00D03D6D" w:rsidP="00D03D6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031792D7" w14:textId="77777777" w:rsidR="00461241" w:rsidRPr="0083247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3A68F38F" w14:textId="77777777" w:rsidR="00EE152D" w:rsidRPr="00832471" w:rsidRDefault="00EE152D" w:rsidP="00C43A0F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67548A4B" w14:textId="065B4BF1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9F7FA4" w:rsidRPr="00832471">
        <w:rPr>
          <w:rFonts w:ascii="Arial" w:hAnsi="Arial" w:cs="Arial"/>
          <w:sz w:val="22"/>
          <w:szCs w:val="22"/>
        </w:rPr>
        <w:t>5/</w:t>
      </w:r>
      <w:r w:rsidR="00085F90">
        <w:rPr>
          <w:rFonts w:ascii="Arial" w:hAnsi="Arial" w:cs="Arial"/>
          <w:sz w:val="22"/>
          <w:szCs w:val="22"/>
        </w:rPr>
        <w:t>20</w:t>
      </w:r>
      <w:r w:rsidRPr="00832471">
        <w:rPr>
          <w:rFonts w:ascii="Arial" w:hAnsi="Arial" w:cs="Arial"/>
          <w:sz w:val="22"/>
          <w:szCs w:val="22"/>
        </w:rPr>
        <w:t xml:space="preserve"> -JN</w:t>
      </w:r>
    </w:p>
    <w:p w14:paraId="314A4BD2" w14:textId="5A2C3363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 w:rsidR="00F06222">
        <w:rPr>
          <w:rFonts w:ascii="Arial" w:hAnsi="Arial" w:cs="Arial"/>
          <w:sz w:val="22"/>
          <w:szCs w:val="22"/>
        </w:rPr>
        <w:t>180</w:t>
      </w:r>
      <w:bookmarkStart w:id="0" w:name="_GoBack"/>
      <w:bookmarkEnd w:id="0"/>
      <w:r w:rsidRPr="00832471">
        <w:rPr>
          <w:rFonts w:ascii="Arial" w:hAnsi="Arial" w:cs="Arial"/>
          <w:sz w:val="22"/>
          <w:szCs w:val="22"/>
        </w:rPr>
        <w:t>.000</w:t>
      </w:r>
      <w:r w:rsidR="001B696D">
        <w:rPr>
          <w:rFonts w:ascii="Arial" w:hAnsi="Arial" w:cs="Arial"/>
          <w:sz w:val="22"/>
          <w:szCs w:val="22"/>
        </w:rPr>
        <w:t>,00</w:t>
      </w:r>
      <w:r w:rsidRPr="00832471">
        <w:rPr>
          <w:rFonts w:ascii="Arial" w:hAnsi="Arial" w:cs="Arial"/>
          <w:sz w:val="22"/>
          <w:szCs w:val="22"/>
        </w:rPr>
        <w:t xml:space="preserve"> kuna</w:t>
      </w:r>
    </w:p>
    <w:p w14:paraId="0A4B7256" w14:textId="77777777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robe</w:t>
      </w:r>
    </w:p>
    <w:p w14:paraId="597528A5" w14:textId="77777777" w:rsidR="009D1072" w:rsidRPr="00832471" w:rsidRDefault="009D1072" w:rsidP="009D107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97AEEE" w14:textId="6ADD3C3D" w:rsidR="009F7FA4" w:rsidRDefault="009D1072" w:rsidP="009F55C7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5F90">
        <w:rPr>
          <w:rFonts w:ascii="Arial" w:hAnsi="Arial" w:cs="Arial"/>
          <w:b/>
          <w:sz w:val="22"/>
          <w:szCs w:val="22"/>
        </w:rPr>
        <w:t>Predmet nabave:</w:t>
      </w:r>
      <w:r w:rsidRPr="00085F90">
        <w:rPr>
          <w:rFonts w:ascii="Arial" w:hAnsi="Arial" w:cs="Arial"/>
          <w:sz w:val="22"/>
          <w:szCs w:val="22"/>
        </w:rPr>
        <w:t xml:space="preserve"> </w:t>
      </w:r>
      <w:r w:rsidR="00085F90" w:rsidRPr="00085F90">
        <w:rPr>
          <w:rFonts w:ascii="Arial" w:hAnsi="Arial" w:cs="Arial"/>
          <w:sz w:val="22"/>
          <w:szCs w:val="22"/>
        </w:rPr>
        <w:t xml:space="preserve">Zamjena postojećih svjetiljki javne rasvjete </w:t>
      </w:r>
      <w:r w:rsidR="009F7FA4" w:rsidRPr="00085F90">
        <w:rPr>
          <w:rFonts w:ascii="Arial" w:hAnsi="Arial" w:cs="Arial"/>
          <w:sz w:val="22"/>
          <w:szCs w:val="22"/>
        </w:rPr>
        <w:t>LED svjetiljk</w:t>
      </w:r>
      <w:r w:rsidR="00085F90" w:rsidRPr="00085F90">
        <w:rPr>
          <w:rFonts w:ascii="Arial" w:hAnsi="Arial" w:cs="Arial"/>
          <w:sz w:val="22"/>
          <w:szCs w:val="22"/>
        </w:rPr>
        <w:t xml:space="preserve">ama u naselju Stara Gradiška i Gređani </w:t>
      </w:r>
    </w:p>
    <w:p w14:paraId="445CEC17" w14:textId="77777777" w:rsidR="00085F90" w:rsidRPr="00085F90" w:rsidRDefault="00085F90" w:rsidP="00085F90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14:paraId="5B41A4B7" w14:textId="3BDA18FB" w:rsidR="00421643" w:rsidRPr="00832471" w:rsidRDefault="00EE152D" w:rsidP="009D107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>Opis p</w:t>
      </w:r>
      <w:r w:rsidR="00E80D84" w:rsidRPr="00832471">
        <w:rPr>
          <w:rFonts w:ascii="Arial" w:hAnsi="Arial" w:cs="Arial"/>
          <w:b/>
        </w:rPr>
        <w:t>redmet</w:t>
      </w:r>
      <w:r w:rsidRPr="00832471">
        <w:rPr>
          <w:rFonts w:ascii="Arial" w:hAnsi="Arial" w:cs="Arial"/>
          <w:b/>
        </w:rPr>
        <w:t>a</w:t>
      </w:r>
      <w:r w:rsidR="00E80D84" w:rsidRPr="00832471">
        <w:rPr>
          <w:rFonts w:ascii="Arial" w:hAnsi="Arial" w:cs="Arial"/>
          <w:b/>
        </w:rPr>
        <w:t xml:space="preserve"> nabave</w:t>
      </w:r>
      <w:r w:rsidR="00562809" w:rsidRPr="00832471">
        <w:rPr>
          <w:rFonts w:ascii="Arial" w:hAnsi="Arial" w:cs="Arial"/>
        </w:rPr>
        <w:t xml:space="preserve">: </w:t>
      </w:r>
      <w:r w:rsidR="009D1072" w:rsidRPr="00832471">
        <w:rPr>
          <w:rFonts w:ascii="Arial" w:hAnsi="Arial" w:cs="Arial"/>
        </w:rPr>
        <w:t xml:space="preserve">Predmet nabave </w:t>
      </w:r>
      <w:r w:rsidR="00B7536F" w:rsidRPr="00832471">
        <w:rPr>
          <w:rFonts w:ascii="Arial" w:hAnsi="Arial" w:cs="Arial"/>
        </w:rPr>
        <w:t>obuhvaća isporuku i postavljanje LED svjetiljki i ostalih elemenata javne rasvjete u sklopu zamjene dijela postojeće cestovne rasvjete ekološki prihvatljivom i energetski učinkovitijom</w:t>
      </w:r>
      <w:r w:rsidR="004C6906" w:rsidRPr="00832471">
        <w:rPr>
          <w:rFonts w:ascii="Arial" w:hAnsi="Arial" w:cs="Arial"/>
        </w:rPr>
        <w:t xml:space="preserve"> rasvjetom</w:t>
      </w:r>
      <w:r w:rsidR="00B7536F" w:rsidRPr="00832471">
        <w:rPr>
          <w:rFonts w:ascii="Arial" w:hAnsi="Arial" w:cs="Arial"/>
        </w:rPr>
        <w:t>. Detaljan opis predmeta nabave</w:t>
      </w:r>
      <w:r w:rsidR="00C72F35" w:rsidRPr="00832471">
        <w:rPr>
          <w:rFonts w:ascii="Arial" w:hAnsi="Arial" w:cs="Arial"/>
        </w:rPr>
        <w:t>, vrsta, količina</w:t>
      </w:r>
      <w:r w:rsidR="002B6A16" w:rsidRPr="00832471">
        <w:rPr>
          <w:rFonts w:ascii="Arial" w:hAnsi="Arial" w:cs="Arial"/>
        </w:rPr>
        <w:t xml:space="preserve"> </w:t>
      </w:r>
      <w:r w:rsidR="00B7536F" w:rsidRPr="00832471">
        <w:rPr>
          <w:rFonts w:ascii="Arial" w:hAnsi="Arial" w:cs="Arial"/>
        </w:rPr>
        <w:t>i posebni zahtjevi vezani za isto, utvrđeni su Troškovnikom</w:t>
      </w:r>
      <w:r w:rsidR="00533051" w:rsidRPr="00832471">
        <w:rPr>
          <w:rFonts w:ascii="Arial" w:hAnsi="Arial" w:cs="Arial"/>
        </w:rPr>
        <w:t xml:space="preserve"> - PRILOG I</w:t>
      </w:r>
      <w:r w:rsidR="00C72F35" w:rsidRPr="00832471">
        <w:rPr>
          <w:rFonts w:ascii="Arial" w:hAnsi="Arial" w:cs="Arial"/>
        </w:rPr>
        <w:t>.</w:t>
      </w:r>
      <w:r w:rsidR="00B7536F" w:rsidRPr="00832471">
        <w:rPr>
          <w:rFonts w:ascii="Arial" w:hAnsi="Arial" w:cs="Arial"/>
        </w:rPr>
        <w:t xml:space="preserve"> ovog Poziva na dostavu ponude</w:t>
      </w:r>
      <w:r w:rsidR="00533051" w:rsidRPr="00832471">
        <w:rPr>
          <w:rFonts w:ascii="Arial" w:hAnsi="Arial" w:cs="Arial"/>
        </w:rPr>
        <w:t>.</w:t>
      </w:r>
    </w:p>
    <w:p w14:paraId="7235DD3C" w14:textId="77777777" w:rsidR="009D1072" w:rsidRPr="00832471" w:rsidRDefault="009D1072" w:rsidP="009D1072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</w:p>
    <w:p w14:paraId="0058F346" w14:textId="77777777" w:rsidR="00EE152D" w:rsidRPr="00832471" w:rsidRDefault="00EE152D" w:rsidP="00EE152D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Količina predmeta nabave:</w:t>
      </w:r>
    </w:p>
    <w:p w14:paraId="238C3EDA" w14:textId="53F1BECE" w:rsidR="00EE152D" w:rsidRPr="00832471" w:rsidRDefault="00EE152D" w:rsidP="009D1072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Količina predmeta nabave je točna i sadržana je u Troš</w:t>
      </w:r>
      <w:r w:rsidR="00421643" w:rsidRPr="00832471">
        <w:rPr>
          <w:rFonts w:ascii="Arial" w:hAnsi="Arial" w:cs="Arial"/>
          <w:sz w:val="22"/>
          <w:szCs w:val="22"/>
        </w:rPr>
        <w:t>kovniku</w:t>
      </w:r>
      <w:r w:rsidR="00B070DB" w:rsidRPr="00832471">
        <w:rPr>
          <w:rFonts w:ascii="Arial" w:hAnsi="Arial" w:cs="Arial"/>
          <w:sz w:val="22"/>
          <w:szCs w:val="22"/>
        </w:rPr>
        <w:t xml:space="preserve">. </w:t>
      </w:r>
    </w:p>
    <w:p w14:paraId="5653F11C" w14:textId="77777777" w:rsidR="00421643" w:rsidRPr="00832471" w:rsidRDefault="00421643" w:rsidP="004216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5596B0" w14:textId="77777777" w:rsidR="00421643" w:rsidRPr="00832471" w:rsidRDefault="00421643" w:rsidP="00421643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Tehničke specifikacije:</w:t>
      </w:r>
    </w:p>
    <w:p w14:paraId="0782BDC6" w14:textId="1B2CD3AC" w:rsidR="00421643" w:rsidRPr="00832471" w:rsidRDefault="00421643" w:rsidP="0042164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Detaljne tehničke specifikacije predmeta nabave (zahtjevi koje trebaju zadovoljiti proizvodi</w:t>
      </w:r>
      <w:r w:rsidR="00DF1575" w:rsidRPr="00832471">
        <w:rPr>
          <w:rFonts w:ascii="Arial" w:hAnsi="Arial" w:cs="Arial"/>
        </w:rPr>
        <w:t>/oprema</w:t>
      </w:r>
      <w:r w:rsidRPr="00832471">
        <w:rPr>
          <w:rFonts w:ascii="Arial" w:hAnsi="Arial" w:cs="Arial"/>
        </w:rPr>
        <w:t xml:space="preserve">) propisane su u </w:t>
      </w:r>
      <w:r w:rsidR="00085F90">
        <w:rPr>
          <w:rFonts w:ascii="Arial" w:hAnsi="Arial" w:cs="Arial"/>
        </w:rPr>
        <w:t>Troškovniku</w:t>
      </w:r>
      <w:r w:rsidR="00B070DB" w:rsidRPr="00832471">
        <w:rPr>
          <w:rFonts w:ascii="Arial" w:hAnsi="Arial" w:cs="Arial"/>
        </w:rPr>
        <w:t xml:space="preserve">. </w:t>
      </w:r>
      <w:r w:rsidR="00E86411" w:rsidRPr="00832471">
        <w:rPr>
          <w:rFonts w:ascii="Arial" w:hAnsi="Arial" w:cs="Arial"/>
        </w:rPr>
        <w:t xml:space="preserve"> </w:t>
      </w:r>
    </w:p>
    <w:p w14:paraId="3DB714B2" w14:textId="6A415CF9" w:rsidR="00A0028A" w:rsidRPr="00832471" w:rsidRDefault="00421643" w:rsidP="00A0028A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U stav</w:t>
      </w:r>
      <w:r w:rsidR="00533051" w:rsidRPr="00832471">
        <w:rPr>
          <w:rFonts w:ascii="Arial" w:hAnsi="Arial" w:cs="Arial"/>
        </w:rPr>
        <w:t>kama</w:t>
      </w:r>
      <w:r w:rsidRPr="00832471">
        <w:rPr>
          <w:rFonts w:ascii="Arial" w:hAnsi="Arial" w:cs="Arial"/>
        </w:rPr>
        <w:t xml:space="preserve"> troškovnika </w:t>
      </w:r>
      <w:r w:rsidR="000D6970">
        <w:rPr>
          <w:rFonts w:ascii="Arial" w:hAnsi="Arial" w:cs="Arial"/>
        </w:rPr>
        <w:t>8</w:t>
      </w:r>
      <w:r w:rsidR="00533051" w:rsidRPr="00832471">
        <w:rPr>
          <w:rFonts w:ascii="Arial" w:hAnsi="Arial" w:cs="Arial"/>
        </w:rPr>
        <w:t>.</w:t>
      </w:r>
      <w:r w:rsidR="000D6970">
        <w:rPr>
          <w:rFonts w:ascii="Arial" w:hAnsi="Arial" w:cs="Arial"/>
        </w:rPr>
        <w:t>, 11. i 1</w:t>
      </w:r>
      <w:r w:rsidR="00533051" w:rsidRPr="00832471">
        <w:rPr>
          <w:rFonts w:ascii="Arial" w:hAnsi="Arial" w:cs="Arial"/>
        </w:rPr>
        <w:t>2., koje</w:t>
      </w:r>
      <w:r w:rsidRPr="00832471">
        <w:rPr>
          <w:rFonts w:ascii="Arial" w:hAnsi="Arial" w:cs="Arial"/>
        </w:rPr>
        <w:t xml:space="preserve"> </w:t>
      </w:r>
      <w:r w:rsidR="00533051" w:rsidRPr="00832471">
        <w:rPr>
          <w:rFonts w:ascii="Arial" w:hAnsi="Arial" w:cs="Arial"/>
        </w:rPr>
        <w:t>se odnose na</w:t>
      </w:r>
      <w:r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led</w:t>
      </w:r>
      <w:r w:rsidR="002F0E0D"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svjetiljke</w:t>
      </w:r>
      <w:r w:rsidR="00533051" w:rsidRPr="00832471">
        <w:rPr>
          <w:rFonts w:ascii="Arial" w:hAnsi="Arial" w:cs="Arial"/>
        </w:rPr>
        <w:t>,</w:t>
      </w:r>
      <w:r w:rsidR="002F0E0D" w:rsidRPr="00832471">
        <w:rPr>
          <w:rFonts w:ascii="Arial" w:hAnsi="Arial" w:cs="Arial"/>
        </w:rPr>
        <w:t xml:space="preserve"> </w:t>
      </w:r>
      <w:r w:rsidRPr="00832471">
        <w:rPr>
          <w:rFonts w:ascii="Arial" w:hAnsi="Arial" w:cs="Arial"/>
        </w:rPr>
        <w:t>ponuditelj je dužan na za to predviđenom mjestu upisati naziv proizvođača</w:t>
      </w:r>
      <w:r w:rsidR="00533051" w:rsidRPr="00832471">
        <w:rPr>
          <w:rFonts w:ascii="Arial" w:hAnsi="Arial" w:cs="Arial"/>
        </w:rPr>
        <w:t>, zemlju proizvodnje</w:t>
      </w:r>
      <w:r w:rsidRPr="00832471">
        <w:rPr>
          <w:rFonts w:ascii="Arial" w:hAnsi="Arial" w:cs="Arial"/>
        </w:rPr>
        <w:t xml:space="preserve"> i tip </w:t>
      </w:r>
      <w:r w:rsidR="002F767C" w:rsidRPr="00832471">
        <w:rPr>
          <w:rFonts w:ascii="Arial" w:hAnsi="Arial" w:cs="Arial"/>
        </w:rPr>
        <w:t xml:space="preserve">ponuđene </w:t>
      </w:r>
      <w:r w:rsidR="002F0E0D" w:rsidRPr="00832471">
        <w:rPr>
          <w:rFonts w:ascii="Arial" w:hAnsi="Arial" w:cs="Arial"/>
        </w:rPr>
        <w:t xml:space="preserve"> </w:t>
      </w:r>
      <w:r w:rsidR="002F767C" w:rsidRPr="00832471">
        <w:rPr>
          <w:rFonts w:ascii="Arial" w:hAnsi="Arial" w:cs="Arial"/>
        </w:rPr>
        <w:t>svjetiljke</w:t>
      </w:r>
      <w:r w:rsidR="00533051" w:rsidRPr="00832471">
        <w:rPr>
          <w:rFonts w:ascii="Arial" w:hAnsi="Arial" w:cs="Arial"/>
        </w:rPr>
        <w:t>,</w:t>
      </w:r>
      <w:r w:rsidR="002F0E0D" w:rsidRPr="00832471">
        <w:rPr>
          <w:rFonts w:ascii="Arial" w:hAnsi="Arial" w:cs="Arial"/>
        </w:rPr>
        <w:t xml:space="preserve"> </w:t>
      </w:r>
      <w:r w:rsidRPr="00832471">
        <w:rPr>
          <w:rFonts w:ascii="Arial" w:hAnsi="Arial" w:cs="Arial"/>
        </w:rPr>
        <w:t xml:space="preserve">a u ponudi mora dostaviti tehničku dokumentaciju iz koje je vidljivo da </w:t>
      </w:r>
      <w:r w:rsidR="002F767C" w:rsidRPr="00832471">
        <w:rPr>
          <w:rFonts w:ascii="Arial" w:hAnsi="Arial" w:cs="Arial"/>
        </w:rPr>
        <w:t xml:space="preserve">svjetiljka </w:t>
      </w:r>
      <w:r w:rsidRPr="00832471">
        <w:rPr>
          <w:rFonts w:ascii="Arial" w:hAnsi="Arial" w:cs="Arial"/>
        </w:rPr>
        <w:t xml:space="preserve">ispunjava </w:t>
      </w:r>
      <w:r w:rsidR="00533051" w:rsidRPr="00832471">
        <w:rPr>
          <w:rFonts w:ascii="Arial" w:hAnsi="Arial" w:cs="Arial"/>
        </w:rPr>
        <w:t xml:space="preserve">sve </w:t>
      </w:r>
      <w:r w:rsidR="000D6970" w:rsidRPr="00832471">
        <w:rPr>
          <w:rFonts w:ascii="Arial" w:hAnsi="Arial" w:cs="Arial"/>
        </w:rPr>
        <w:t xml:space="preserve">tražene </w:t>
      </w:r>
      <w:r w:rsidRPr="00832471">
        <w:rPr>
          <w:rFonts w:ascii="Arial" w:hAnsi="Arial" w:cs="Arial"/>
        </w:rPr>
        <w:t>zahtjeve</w:t>
      </w:r>
      <w:r w:rsidR="000D6970">
        <w:rPr>
          <w:rFonts w:ascii="Arial" w:hAnsi="Arial" w:cs="Arial"/>
        </w:rPr>
        <w:t>.</w:t>
      </w:r>
      <w:r w:rsidR="00A0028A" w:rsidRPr="00832471">
        <w:rPr>
          <w:rFonts w:ascii="Arial" w:hAnsi="Arial" w:cs="Arial"/>
        </w:rPr>
        <w:t xml:space="preserve"> </w:t>
      </w:r>
    </w:p>
    <w:p w14:paraId="6A867558" w14:textId="77777777" w:rsidR="00533051" w:rsidRPr="00832471" w:rsidRDefault="00533051" w:rsidP="005330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73ED06E2" w14:textId="61221DC8" w:rsidR="00DC6B0F" w:rsidRPr="0083247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Rok</w:t>
      </w:r>
      <w:r w:rsidR="000B7A4C" w:rsidRPr="00832471">
        <w:rPr>
          <w:rFonts w:ascii="Arial" w:hAnsi="Arial" w:cs="Arial"/>
          <w:b/>
        </w:rPr>
        <w:t xml:space="preserve"> za izvršenje predmeta</w:t>
      </w:r>
      <w:r w:rsidR="000D6970">
        <w:rPr>
          <w:rFonts w:ascii="Arial" w:hAnsi="Arial" w:cs="Arial"/>
          <w:b/>
        </w:rPr>
        <w:t xml:space="preserve"> nabave</w:t>
      </w:r>
      <w:r w:rsidRPr="00832471">
        <w:rPr>
          <w:rFonts w:ascii="Arial" w:hAnsi="Arial" w:cs="Arial"/>
          <w:b/>
        </w:rPr>
        <w:t>:</w:t>
      </w:r>
    </w:p>
    <w:p w14:paraId="672DFC1E" w14:textId="77777777" w:rsidR="00DC6B0F" w:rsidRPr="0083247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Početak</w:t>
      </w:r>
      <w:r w:rsidR="00DC6B0F" w:rsidRPr="00832471">
        <w:rPr>
          <w:rFonts w:ascii="Arial" w:hAnsi="Arial" w:cs="Arial"/>
        </w:rPr>
        <w:t>: odmah po obostranom potpisu ugovora.</w:t>
      </w:r>
    </w:p>
    <w:p w14:paraId="6A2DFA04" w14:textId="48F36C45" w:rsidR="00DC6B0F" w:rsidRPr="00832471" w:rsidRDefault="00CC612B" w:rsidP="000F048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Završetak: </w:t>
      </w:r>
      <w:r w:rsidR="000E5216" w:rsidRPr="00832471">
        <w:rPr>
          <w:rFonts w:ascii="Arial" w:hAnsi="Arial" w:cs="Arial"/>
        </w:rPr>
        <w:t xml:space="preserve"> </w:t>
      </w:r>
      <w:r w:rsidR="000F0489" w:rsidRPr="00832471">
        <w:rPr>
          <w:rFonts w:ascii="Arial" w:hAnsi="Arial" w:cs="Arial"/>
        </w:rPr>
        <w:t>sukladno ponuđenom u ponudi, ali ne duži od 90 dana od dana sklapanja ugovora</w:t>
      </w:r>
    </w:p>
    <w:p w14:paraId="00DD539C" w14:textId="77777777" w:rsidR="00D8623F" w:rsidRPr="0083247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45DD2737" w14:textId="77777777" w:rsidR="00DC6B0F" w:rsidRPr="0083247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Cijena ponude</w:t>
      </w:r>
    </w:p>
    <w:p w14:paraId="503654E1" w14:textId="77777777" w:rsidR="00CC612B" w:rsidRPr="00832471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Kod izrade ponude gospodarski subjekt je obvezan pridržavati se sljedećeg:</w:t>
      </w:r>
    </w:p>
    <w:p w14:paraId="4F631042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na ponudbenom listu (i to bez PDV-a, iznos PDV-a, ukupnu cijenu s PDV-om)</w:t>
      </w:r>
    </w:p>
    <w:p w14:paraId="2673899F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u kunama i napisati brojkom,</w:t>
      </w:r>
    </w:p>
    <w:p w14:paraId="397363D7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cijena bez PDV-a mora sadržavati sve troškove i popuste,</w:t>
      </w:r>
    </w:p>
    <w:p w14:paraId="1ACA0919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832471">
        <w:rPr>
          <w:rFonts w:ascii="Arial" w:hAnsi="Arial" w:cs="Arial"/>
        </w:rPr>
        <w:t>nuditi jedinične cijene za svaku pojedinu stavku ponudbenog troškovnika,</w:t>
      </w:r>
    </w:p>
    <w:p w14:paraId="53CBBD54" w14:textId="77777777" w:rsidR="00CC612B" w:rsidRPr="00832471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ispuniti izvorni troškovnik na kojem se ne smiju mijenjati količine ili opisi u pojedinim stavkama troškovnika.</w:t>
      </w:r>
    </w:p>
    <w:p w14:paraId="13AC5345" w14:textId="77777777" w:rsidR="002B6A16" w:rsidRPr="00832471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odbijena,</w:t>
      </w:r>
    </w:p>
    <w:p w14:paraId="55034253" w14:textId="77777777" w:rsidR="002B6A16" w:rsidRPr="00832471" w:rsidRDefault="002B6A16" w:rsidP="002B6A1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lastRenderedPageBreak/>
        <w:t>Troškovnik je dostupan za preuzimanje u excel-u. Ponuditelj je odgovoran za ispravan izračun svih stavki troškovnika i rekapitulacija.</w:t>
      </w:r>
    </w:p>
    <w:p w14:paraId="4A2B10AA" w14:textId="77777777" w:rsidR="00CC612B" w:rsidRPr="00832471" w:rsidRDefault="00CC612B" w:rsidP="001F424D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Cijena ponude je nepromjenjiva</w:t>
      </w:r>
      <w:r w:rsidR="00AB217D" w:rsidRPr="00832471">
        <w:rPr>
          <w:rFonts w:ascii="Arial" w:hAnsi="Arial" w:cs="Arial"/>
        </w:rPr>
        <w:t>.</w:t>
      </w:r>
    </w:p>
    <w:p w14:paraId="712B18BB" w14:textId="77777777" w:rsidR="00DC6B0F" w:rsidRPr="0083247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1D60A902" w14:textId="77777777" w:rsidR="001E0856" w:rsidRPr="00832471" w:rsidRDefault="001E0856" w:rsidP="009D1072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Rok, način i uvjeti plaćanja </w:t>
      </w:r>
    </w:p>
    <w:p w14:paraId="20407AEF" w14:textId="77777777" w:rsidR="001E0856" w:rsidRPr="00832471" w:rsidRDefault="001E0856" w:rsidP="00D03D6D">
      <w:pPr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Plaćanj</w:t>
      </w:r>
      <w:r w:rsidR="00AB217D" w:rsidRPr="00832471">
        <w:rPr>
          <w:rFonts w:ascii="Arial" w:hAnsi="Arial" w:cs="Arial"/>
          <w:bCs/>
          <w:color w:val="000000" w:themeColor="text1"/>
        </w:rPr>
        <w:t>e</w:t>
      </w:r>
      <w:r w:rsidRPr="00832471">
        <w:rPr>
          <w:rFonts w:ascii="Arial" w:hAnsi="Arial" w:cs="Arial"/>
          <w:bCs/>
          <w:color w:val="000000" w:themeColor="text1"/>
        </w:rPr>
        <w:t xml:space="preserve"> će se </w:t>
      </w:r>
      <w:r w:rsidR="008F2B7B" w:rsidRPr="00832471">
        <w:rPr>
          <w:rFonts w:ascii="Arial" w:hAnsi="Arial" w:cs="Arial"/>
          <w:bCs/>
          <w:color w:val="000000" w:themeColor="text1"/>
        </w:rPr>
        <w:t>izvr</w:t>
      </w:r>
      <w:r w:rsidR="003E79BB" w:rsidRPr="00832471">
        <w:rPr>
          <w:rFonts w:ascii="Arial" w:hAnsi="Arial" w:cs="Arial"/>
          <w:bCs/>
          <w:color w:val="000000" w:themeColor="text1"/>
        </w:rPr>
        <w:t>šiti</w:t>
      </w:r>
      <w:r w:rsidRPr="00832471">
        <w:rPr>
          <w:rFonts w:ascii="Arial" w:hAnsi="Arial" w:cs="Arial"/>
          <w:bCs/>
          <w:color w:val="000000" w:themeColor="text1"/>
        </w:rPr>
        <w:t xml:space="preserve"> temeljem ispostavljen</w:t>
      </w:r>
      <w:r w:rsidR="006C73EE" w:rsidRPr="00832471">
        <w:rPr>
          <w:rFonts w:ascii="Arial" w:hAnsi="Arial" w:cs="Arial"/>
          <w:bCs/>
          <w:color w:val="000000" w:themeColor="text1"/>
        </w:rPr>
        <w:t>og računa</w:t>
      </w:r>
      <w:r w:rsidR="002E0303" w:rsidRPr="00832471">
        <w:rPr>
          <w:rFonts w:ascii="Arial" w:hAnsi="Arial" w:cs="Arial"/>
          <w:bCs/>
          <w:color w:val="000000" w:themeColor="text1"/>
        </w:rPr>
        <w:t xml:space="preserve"> </w:t>
      </w:r>
      <w:r w:rsidRPr="00832471">
        <w:rPr>
          <w:rFonts w:ascii="Arial" w:hAnsi="Arial" w:cs="Arial"/>
          <w:bCs/>
          <w:color w:val="000000" w:themeColor="text1"/>
        </w:rPr>
        <w:t xml:space="preserve">u roku od </w:t>
      </w:r>
      <w:r w:rsidR="00AB217D" w:rsidRPr="00832471">
        <w:rPr>
          <w:rFonts w:ascii="Arial" w:hAnsi="Arial" w:cs="Arial"/>
          <w:bCs/>
          <w:color w:val="000000" w:themeColor="text1"/>
        </w:rPr>
        <w:t>15</w:t>
      </w:r>
      <w:r w:rsidRPr="00832471">
        <w:rPr>
          <w:rFonts w:ascii="Arial" w:hAnsi="Arial" w:cs="Arial"/>
          <w:bCs/>
          <w:color w:val="000000" w:themeColor="text1"/>
        </w:rPr>
        <w:t xml:space="preserve"> dana od dana </w:t>
      </w:r>
      <w:r w:rsidR="008F2B7B" w:rsidRPr="00832471">
        <w:rPr>
          <w:rFonts w:ascii="Arial" w:hAnsi="Arial" w:cs="Arial"/>
          <w:bCs/>
          <w:color w:val="000000" w:themeColor="text1"/>
        </w:rPr>
        <w:t xml:space="preserve">primopredaje </w:t>
      </w:r>
      <w:r w:rsidR="00FC4000" w:rsidRPr="00832471">
        <w:rPr>
          <w:rFonts w:ascii="Arial" w:hAnsi="Arial" w:cs="Arial"/>
          <w:bCs/>
          <w:color w:val="000000" w:themeColor="text1"/>
        </w:rPr>
        <w:t>instalacija</w:t>
      </w:r>
      <w:r w:rsidR="008F2B7B" w:rsidRPr="00832471">
        <w:rPr>
          <w:rFonts w:ascii="Arial" w:hAnsi="Arial" w:cs="Arial"/>
          <w:bCs/>
          <w:color w:val="000000" w:themeColor="text1"/>
        </w:rPr>
        <w:t>.</w:t>
      </w:r>
    </w:p>
    <w:p w14:paraId="64B8E80E" w14:textId="77777777" w:rsidR="006A0D84" w:rsidRPr="00832471" w:rsidRDefault="006A0D84" w:rsidP="006A0D84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24AB5AFF" w14:textId="77777777" w:rsidR="006A0D84" w:rsidRPr="00832471" w:rsidRDefault="006A0D84" w:rsidP="00C74CBA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Razlozi isključenja</w:t>
      </w:r>
    </w:p>
    <w:p w14:paraId="5CCEB06B" w14:textId="77777777" w:rsidR="006A0D84" w:rsidRPr="00832471" w:rsidRDefault="00C74CBA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  </w:t>
      </w:r>
      <w:r w:rsidR="006A0D84" w:rsidRPr="0083247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0052D32A" w14:textId="005F79D8" w:rsidR="006A0D84" w:rsidRPr="00832471" w:rsidRDefault="00C74CB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D03D6D" w:rsidRPr="00832471">
        <w:rPr>
          <w:rFonts w:ascii="Arial" w:hAnsi="Arial" w:cs="Arial"/>
          <w:sz w:val="22"/>
          <w:szCs w:val="22"/>
        </w:rPr>
        <w:t>1</w:t>
      </w:r>
      <w:r w:rsidR="006A0D84" w:rsidRPr="00832471">
        <w:rPr>
          <w:rFonts w:ascii="Arial" w:hAnsi="Arial" w:cs="Arial"/>
          <w:sz w:val="22"/>
          <w:szCs w:val="22"/>
        </w:rPr>
        <w:t xml:space="preserve">.1. </w:t>
      </w:r>
      <w:r w:rsidR="00F83519" w:rsidRPr="00832471">
        <w:rPr>
          <w:rFonts w:ascii="Arial" w:hAnsi="Arial" w:cs="Arial"/>
          <w:sz w:val="22"/>
          <w:szCs w:val="22"/>
        </w:rPr>
        <w:tab/>
      </w:r>
      <w:r w:rsidR="006A0D84" w:rsidRPr="0083247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83247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832471">
        <w:rPr>
          <w:rFonts w:ascii="Arial" w:hAnsi="Arial" w:cs="Arial"/>
          <w:sz w:val="22"/>
          <w:szCs w:val="22"/>
        </w:rPr>
        <w:t>pravomoćno</w:t>
      </w:r>
      <w:r w:rsidR="00924737" w:rsidRPr="00832471">
        <w:rPr>
          <w:rFonts w:ascii="Arial" w:hAnsi="Arial" w:cs="Arial"/>
          <w:sz w:val="22"/>
          <w:szCs w:val="22"/>
        </w:rPr>
        <w:t>m presudom</w:t>
      </w:r>
      <w:r w:rsidR="006A0D84" w:rsidRPr="0083247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832471">
        <w:rPr>
          <w:rFonts w:ascii="Arial" w:hAnsi="Arial" w:cs="Arial"/>
          <w:sz w:val="22"/>
          <w:szCs w:val="22"/>
        </w:rPr>
        <w:t>:</w:t>
      </w:r>
      <w:r w:rsidR="006A0D84" w:rsidRPr="00832471">
        <w:rPr>
          <w:rFonts w:ascii="Arial" w:hAnsi="Arial" w:cs="Arial"/>
          <w:sz w:val="22"/>
          <w:szCs w:val="22"/>
        </w:rPr>
        <w:t xml:space="preserve"> </w:t>
      </w:r>
    </w:p>
    <w:p w14:paraId="047BA104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a) sudjelovanje u zločinačkoj organizaciji</w:t>
      </w:r>
      <w:r w:rsidR="00924737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328. (zločinačko udruženje)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15DCD71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b) korupciju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</w:t>
      </w:r>
      <w:r w:rsidRPr="00832471">
        <w:rPr>
          <w:rFonts w:ascii="Arial" w:eastAsia="Times New Roman" w:hAnsi="Arial" w:cs="Arial"/>
        </w:rPr>
        <w:t>k 252.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>a 253.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254. (zlouporaba u postupku javne nabave),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291.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292. (nezakonito pogodovanje),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(primanje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 (davanje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295. (trgovanje utjecajem)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832471">
        <w:rPr>
          <w:rFonts w:ascii="Arial" w:eastAsia="Times New Roman" w:hAnsi="Arial" w:cs="Arial"/>
        </w:rPr>
        <w:t>,</w:t>
      </w:r>
      <w:r w:rsidR="000C14E0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294.a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337.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343. (protuzakonito posredovanje),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347. (primanje mita)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832471">
        <w:rPr>
          <w:rFonts w:ascii="Arial" w:eastAsia="Times New Roman" w:hAnsi="Arial" w:cs="Arial"/>
        </w:rPr>
        <w:t xml:space="preserve"> i 143/12</w:t>
      </w:r>
      <w:r w:rsidRPr="00832471">
        <w:rPr>
          <w:rFonts w:ascii="Arial" w:eastAsia="Times New Roman" w:hAnsi="Arial" w:cs="Arial"/>
        </w:rPr>
        <w:t>)</w:t>
      </w:r>
    </w:p>
    <w:p w14:paraId="543578BE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c) prijevaru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236.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256. (utaja poreza ili carine)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258. (subvencijska prijevara)</w:t>
      </w:r>
      <w:r w:rsidR="00924737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224.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2265F8B0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d) terorizam ili kaznena djela povezana s terorističkim aktivnostima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97.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99. (javno poticanje na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100. (novačenje za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101. (obuka za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102. (terorističko udruženje)</w:t>
      </w:r>
      <w:r w:rsidR="00924737" w:rsidRPr="00832471">
        <w:rPr>
          <w:rFonts w:ascii="Arial" w:eastAsia="Times New Roman" w:hAnsi="Arial" w:cs="Arial"/>
        </w:rPr>
        <w:t>,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169.a (javno poticanje na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3D024A0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e) pranje novca ili financiranje terorizma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98</w:t>
      </w:r>
      <w:r w:rsidR="00DC0BE6" w:rsidRPr="00832471">
        <w:rPr>
          <w:rFonts w:ascii="Arial" w:eastAsia="Times New Roman" w:hAnsi="Arial" w:cs="Arial"/>
        </w:rPr>
        <w:t>.</w:t>
      </w:r>
      <w:r w:rsidRPr="00832471">
        <w:rPr>
          <w:rFonts w:ascii="Arial" w:eastAsia="Times New Roman" w:hAnsi="Arial" w:cs="Arial"/>
        </w:rPr>
        <w:t xml:space="preserve"> (financiranje terorizma) i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265. (pranje novca)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1BDFFE4A" w14:textId="77777777" w:rsidR="002401C1" w:rsidRPr="0083247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f) dječji rad ili druge oblike trgovanja ljudima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106. (trgovanje ljudima)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832471">
        <w:rPr>
          <w:rFonts w:ascii="Arial" w:eastAsia="Times New Roman" w:hAnsi="Arial" w:cs="Arial"/>
        </w:rPr>
        <w:t>.</w:t>
      </w:r>
    </w:p>
    <w:p w14:paraId="7B2B1261" w14:textId="6248C823" w:rsidR="003923BA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254E1A" w:rsidRPr="00832471">
        <w:rPr>
          <w:rFonts w:ascii="Arial" w:hAnsi="Arial" w:cs="Arial"/>
          <w:color w:val="000000"/>
        </w:rPr>
        <w:t>1</w:t>
      </w:r>
      <w:r w:rsidR="001B696D">
        <w:rPr>
          <w:rFonts w:ascii="Arial" w:hAnsi="Arial" w:cs="Arial"/>
          <w:color w:val="000000"/>
        </w:rPr>
        <w:t>1</w:t>
      </w:r>
      <w:r w:rsidRPr="00832471">
        <w:rPr>
          <w:rFonts w:ascii="Arial" w:hAnsi="Arial" w:cs="Arial"/>
          <w:color w:val="000000"/>
        </w:rPr>
        <w:t>.1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1B696D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254E1A" w:rsidRPr="001B696D">
        <w:rPr>
          <w:rFonts w:ascii="Arial" w:eastAsia="Times New Roman" w:hAnsi="Arial" w:cs="Arial"/>
          <w:b/>
          <w:bCs/>
          <w:color w:val="000000"/>
        </w:rPr>
        <w:t xml:space="preserve"> ovjerenu od javnog bilježnika</w:t>
      </w:r>
      <w:r w:rsidR="003923BA" w:rsidRPr="001B696D">
        <w:rPr>
          <w:rFonts w:ascii="Arial" w:eastAsia="Times New Roman" w:hAnsi="Arial" w:cs="Arial"/>
          <w:b/>
          <w:bCs/>
          <w:color w:val="000000"/>
        </w:rPr>
        <w:t>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3E6D079A" w14:textId="7FB7793E" w:rsidR="002D7A59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BF4A75" w:rsidRPr="00832471">
        <w:rPr>
          <w:rFonts w:ascii="Arial" w:eastAsia="Times New Roman" w:hAnsi="Arial" w:cs="Arial"/>
          <w:color w:val="000000"/>
        </w:rPr>
        <w:t xml:space="preserve">Izjave – PRILOG </w:t>
      </w:r>
      <w:r w:rsidR="00E86411" w:rsidRPr="00832471">
        <w:rPr>
          <w:rFonts w:ascii="Arial" w:eastAsia="Times New Roman" w:hAnsi="Arial" w:cs="Arial"/>
          <w:color w:val="000000"/>
        </w:rPr>
        <w:t>I</w:t>
      </w:r>
      <w:r w:rsidR="000D6970">
        <w:rPr>
          <w:rFonts w:ascii="Arial" w:eastAsia="Times New Roman" w:hAnsi="Arial" w:cs="Arial"/>
          <w:color w:val="000000"/>
        </w:rPr>
        <w:t>II</w:t>
      </w:r>
      <w:r w:rsidR="00BF4A75" w:rsidRPr="00832471">
        <w:rPr>
          <w:rFonts w:ascii="Arial" w:eastAsia="Times New Roman" w:hAnsi="Arial" w:cs="Arial"/>
          <w:color w:val="000000"/>
        </w:rPr>
        <w:t>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="00254E1A" w:rsidRPr="00832471">
        <w:rPr>
          <w:rFonts w:ascii="Arial" w:eastAsia="Times New Roman" w:hAnsi="Arial" w:cs="Arial"/>
          <w:color w:val="000000"/>
        </w:rPr>
        <w:t>1</w:t>
      </w:r>
      <w:r w:rsidR="00D03D6D" w:rsidRPr="00832471">
        <w:rPr>
          <w:rFonts w:ascii="Arial" w:eastAsia="Times New Roman" w:hAnsi="Arial" w:cs="Arial"/>
          <w:color w:val="000000"/>
        </w:rPr>
        <w:t>1</w:t>
      </w:r>
      <w:r w:rsidRPr="00832471">
        <w:rPr>
          <w:rFonts w:ascii="Arial" w:hAnsi="Arial" w:cs="Arial"/>
          <w:color w:val="000000"/>
        </w:rPr>
        <w:t>.1.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77C97C3A" w14:textId="77777777" w:rsidR="002401C1" w:rsidRPr="001B696D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  <w:r w:rsidRPr="001B696D">
        <w:rPr>
          <w:rFonts w:ascii="Arial" w:hAnsi="Arial" w:cs="Arial"/>
          <w:b/>
          <w:bCs/>
          <w:color w:val="000000"/>
        </w:rPr>
        <w:lastRenderedPageBreak/>
        <w:t>Izjava se dostavlja u izvorniku ili neovjerenoj preslici.</w:t>
      </w:r>
      <w:r w:rsidR="00DF17EE" w:rsidRPr="001B696D">
        <w:rPr>
          <w:rFonts w:ascii="Arial" w:hAnsi="Arial" w:cs="Arial"/>
          <w:b/>
          <w:bCs/>
          <w:color w:val="000000"/>
        </w:rPr>
        <w:t xml:space="preserve"> </w:t>
      </w:r>
      <w:r w:rsidR="00162B12" w:rsidRPr="001B696D">
        <w:rPr>
          <w:rFonts w:ascii="Arial" w:hAnsi="Arial" w:cs="Arial"/>
          <w:b/>
          <w:bCs/>
          <w:color w:val="000000"/>
        </w:rPr>
        <w:t>Izjava ne smije biti starija od tri mjeseca računajući od dana objave poziva na dostavu ponude na internetskim stranicama Naručitelja.</w:t>
      </w:r>
    </w:p>
    <w:p w14:paraId="7CCECEA8" w14:textId="77777777" w:rsidR="00F83519" w:rsidRPr="00832471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ako </w:t>
      </w:r>
      <w:r w:rsidR="002E0303" w:rsidRPr="00832471">
        <w:rPr>
          <w:rFonts w:ascii="Arial" w:hAnsi="Arial" w:cs="Arial"/>
          <w:sz w:val="22"/>
          <w:szCs w:val="22"/>
        </w:rPr>
        <w:t xml:space="preserve">gospodarski subjekt </w:t>
      </w:r>
      <w:r w:rsidRPr="0083247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832471">
        <w:rPr>
          <w:rFonts w:ascii="Arial" w:hAnsi="Arial" w:cs="Arial"/>
          <w:sz w:val="22"/>
          <w:szCs w:val="22"/>
        </w:rPr>
        <w:t>.</w:t>
      </w:r>
    </w:p>
    <w:p w14:paraId="24DB08DB" w14:textId="5B0B542C" w:rsidR="002E0303" w:rsidRPr="001B696D" w:rsidRDefault="00F83519" w:rsidP="00162B12">
      <w:pPr>
        <w:pStyle w:val="Textbody"/>
        <w:ind w:left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254E1A" w:rsidRPr="00832471">
        <w:rPr>
          <w:rFonts w:ascii="Arial" w:hAnsi="Arial" w:cs="Arial"/>
          <w:sz w:val="22"/>
          <w:szCs w:val="22"/>
        </w:rPr>
        <w:t>1</w:t>
      </w:r>
      <w:r w:rsidR="00DB7987" w:rsidRPr="00832471">
        <w:rPr>
          <w:rFonts w:ascii="Arial" w:hAnsi="Arial" w:cs="Arial"/>
          <w:sz w:val="22"/>
          <w:szCs w:val="22"/>
        </w:rPr>
        <w:t>1</w:t>
      </w:r>
      <w:r w:rsidRPr="0083247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832471">
        <w:rPr>
          <w:rFonts w:ascii="Arial" w:hAnsi="Arial" w:cs="Arial"/>
          <w:sz w:val="22"/>
          <w:szCs w:val="22"/>
        </w:rPr>
        <w:t xml:space="preserve"> </w:t>
      </w:r>
      <w:r w:rsidR="005505F5" w:rsidRPr="001B696D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1B696D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1B696D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1B696D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1B696D">
        <w:rPr>
          <w:rFonts w:ascii="Arial" w:hAnsi="Arial" w:cs="Arial"/>
          <w:b/>
          <w:bCs/>
          <w:sz w:val="22"/>
          <w:szCs w:val="22"/>
        </w:rPr>
        <w:t>e</w:t>
      </w:r>
      <w:r w:rsidRPr="001B696D">
        <w:rPr>
          <w:rFonts w:ascii="Arial" w:hAnsi="Arial" w:cs="Arial"/>
          <w:b/>
          <w:bCs/>
          <w:sz w:val="22"/>
          <w:szCs w:val="22"/>
        </w:rPr>
        <w:t xml:space="preserve"> porezne uprave o stanju duga</w:t>
      </w:r>
      <w:r w:rsidR="00162B12" w:rsidRPr="001B696D">
        <w:rPr>
          <w:rFonts w:ascii="Arial" w:hAnsi="Arial" w:cs="Arial"/>
          <w:b/>
          <w:bCs/>
          <w:color w:val="000000"/>
          <w:sz w:val="22"/>
          <w:szCs w:val="22"/>
        </w:rPr>
        <w:t xml:space="preserve"> koja ne smije biti starija od 30 dana računajući od dana objave poziva za dostavu ponuda na internetskim stranicama Naručitelja</w:t>
      </w:r>
    </w:p>
    <w:p w14:paraId="01EF7CEC" w14:textId="77777777" w:rsidR="00162B12" w:rsidRPr="0083247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B982886" w14:textId="77777777" w:rsidR="00542442" w:rsidRPr="00832471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83247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577EC3" w14:textId="77777777" w:rsidR="007E69FF" w:rsidRPr="0083247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Ponuditelj mora dokazati:</w:t>
      </w:r>
    </w:p>
    <w:p w14:paraId="72A6E6C3" w14:textId="1CC86488" w:rsidR="007E69FF" w:rsidRPr="00832471" w:rsidRDefault="006F6D58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D03D6D" w:rsidRPr="00832471">
        <w:rPr>
          <w:rFonts w:ascii="Arial" w:hAnsi="Arial" w:cs="Arial"/>
          <w:sz w:val="22"/>
          <w:szCs w:val="22"/>
        </w:rPr>
        <w:t>2</w:t>
      </w:r>
      <w:r w:rsidRPr="00832471">
        <w:rPr>
          <w:rFonts w:ascii="Arial" w:hAnsi="Arial" w:cs="Arial"/>
          <w:sz w:val="22"/>
          <w:szCs w:val="22"/>
        </w:rPr>
        <w:t xml:space="preserve">.1. </w:t>
      </w:r>
      <w:r w:rsidR="007E69FF" w:rsidRPr="00832471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07EFC4A6" w14:textId="77777777" w:rsidR="00162B12" w:rsidRPr="001B696D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  <w:r w:rsidRPr="001B696D">
        <w:rPr>
          <w:rFonts w:ascii="Arial" w:hAnsi="Arial" w:cs="Arial"/>
          <w:b/>
          <w:bCs/>
        </w:rPr>
        <w:t>Upis u registar dokazuje se odgovarajućim izvodom</w:t>
      </w:r>
      <w:r w:rsidR="00DC7D53" w:rsidRPr="001B696D">
        <w:rPr>
          <w:rFonts w:ascii="Arial" w:hAnsi="Arial" w:cs="Arial"/>
          <w:b/>
          <w:bCs/>
        </w:rPr>
        <w:t>.</w:t>
      </w:r>
      <w:r w:rsidR="00DF17EE" w:rsidRPr="001B696D">
        <w:rPr>
          <w:rFonts w:ascii="Arial" w:hAnsi="Arial" w:cs="Arial"/>
          <w:b/>
          <w:bCs/>
        </w:rPr>
        <w:t xml:space="preserve"> </w:t>
      </w:r>
      <w:r w:rsidR="00DC7D53" w:rsidRPr="001B696D">
        <w:rPr>
          <w:rFonts w:ascii="Arial" w:hAnsi="Arial" w:cs="Arial"/>
          <w:b/>
          <w:bCs/>
        </w:rPr>
        <w:t>Izvod se dostavlja u izvorniku ili neovjerenoj preslici.</w:t>
      </w:r>
      <w:r w:rsidR="00DF17EE" w:rsidRPr="001B696D">
        <w:rPr>
          <w:rFonts w:ascii="Arial" w:hAnsi="Arial" w:cs="Arial"/>
          <w:b/>
          <w:bCs/>
        </w:rPr>
        <w:t xml:space="preserve">  </w:t>
      </w:r>
      <w:r w:rsidR="00162B12" w:rsidRPr="001B696D">
        <w:rPr>
          <w:rFonts w:ascii="Arial" w:hAnsi="Arial" w:cs="Arial"/>
          <w:b/>
          <w:bCs/>
        </w:rPr>
        <w:t xml:space="preserve">Izvod ne smije biti stariji od tri mjeseca računajući od dana objave poziva </w:t>
      </w:r>
      <w:r w:rsidR="006B074B" w:rsidRPr="001B696D">
        <w:rPr>
          <w:rFonts w:ascii="Arial" w:hAnsi="Arial" w:cs="Arial"/>
          <w:b/>
          <w:bCs/>
        </w:rPr>
        <w:t>n</w:t>
      </w:r>
      <w:r w:rsidR="00162B12" w:rsidRPr="001B696D">
        <w:rPr>
          <w:rFonts w:ascii="Arial" w:hAnsi="Arial" w:cs="Arial"/>
          <w:b/>
          <w:bCs/>
        </w:rPr>
        <w:t>a dostavu ponuda na internetskim stranicama Naručitelja.</w:t>
      </w:r>
      <w:r w:rsidR="00DF17EE" w:rsidRPr="001B696D">
        <w:rPr>
          <w:rFonts w:ascii="Arial" w:hAnsi="Arial" w:cs="Arial"/>
          <w:b/>
          <w:bCs/>
          <w:color w:val="000000"/>
        </w:rPr>
        <w:t xml:space="preserve"> </w:t>
      </w:r>
    </w:p>
    <w:p w14:paraId="1457C6E2" w14:textId="6F648EE3" w:rsidR="006F6D58" w:rsidRPr="00832471" w:rsidRDefault="006F6D58" w:rsidP="00A00858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/>
        </w:rPr>
        <w:t>da je u posljednje</w:t>
      </w:r>
      <w:r w:rsidR="00881067"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3</w:t>
      </w:r>
      <w:r w:rsidR="00881067" w:rsidRPr="00832471">
        <w:rPr>
          <w:rFonts w:ascii="Arial" w:hAnsi="Arial" w:cs="Arial"/>
          <w:color w:val="000000"/>
        </w:rPr>
        <w:t xml:space="preserve"> godin</w:t>
      </w:r>
      <w:r w:rsidRPr="00832471">
        <w:rPr>
          <w:rFonts w:ascii="Arial" w:hAnsi="Arial" w:cs="Arial"/>
          <w:color w:val="000000"/>
        </w:rPr>
        <w:t>e</w:t>
      </w:r>
      <w:r w:rsidR="00881067" w:rsidRPr="00832471">
        <w:rPr>
          <w:rFonts w:ascii="Arial" w:hAnsi="Arial" w:cs="Arial"/>
          <w:color w:val="000000"/>
        </w:rPr>
        <w:t xml:space="preserve"> uredno izvršio najmanje jedan ugovor istog ili sličnog predmeta nabave </w:t>
      </w:r>
      <w:r w:rsidRPr="00832471">
        <w:rPr>
          <w:rFonts w:ascii="Arial" w:hAnsi="Arial" w:cs="Arial"/>
          <w:color w:val="000000"/>
        </w:rPr>
        <w:t>u</w:t>
      </w:r>
      <w:r w:rsidR="00881067" w:rsidRPr="00832471">
        <w:rPr>
          <w:rFonts w:ascii="Arial" w:hAnsi="Arial" w:cs="Arial"/>
          <w:color w:val="000000"/>
        </w:rPr>
        <w:t xml:space="preserve"> vrijednost (</w:t>
      </w:r>
      <w:r w:rsidR="00DF1575" w:rsidRPr="00832471">
        <w:rPr>
          <w:rFonts w:ascii="Arial" w:hAnsi="Arial" w:cs="Arial"/>
          <w:color w:val="000000"/>
        </w:rPr>
        <w:t>bez</w:t>
      </w:r>
      <w:r w:rsidR="00881067" w:rsidRPr="00832471">
        <w:rPr>
          <w:rFonts w:ascii="Arial" w:hAnsi="Arial" w:cs="Arial"/>
          <w:color w:val="000000"/>
        </w:rPr>
        <w:t xml:space="preserve"> PDV-</w:t>
      </w:r>
      <w:r w:rsidR="00DF1575" w:rsidRPr="00832471">
        <w:rPr>
          <w:rFonts w:ascii="Arial" w:hAnsi="Arial" w:cs="Arial"/>
          <w:color w:val="000000"/>
        </w:rPr>
        <w:t>a</w:t>
      </w:r>
      <w:r w:rsidR="00881067" w:rsidRPr="00832471">
        <w:rPr>
          <w:rFonts w:ascii="Arial" w:hAnsi="Arial" w:cs="Arial"/>
          <w:color w:val="000000"/>
        </w:rPr>
        <w:t xml:space="preserve">) </w:t>
      </w:r>
      <w:r w:rsidRPr="00832471">
        <w:rPr>
          <w:rFonts w:ascii="Arial" w:hAnsi="Arial" w:cs="Arial"/>
          <w:color w:val="000000"/>
        </w:rPr>
        <w:t xml:space="preserve">minimalno </w:t>
      </w:r>
      <w:r w:rsidR="000D6970">
        <w:rPr>
          <w:rFonts w:ascii="Arial" w:hAnsi="Arial" w:cs="Arial"/>
          <w:color w:val="000000"/>
        </w:rPr>
        <w:t>180</w:t>
      </w:r>
      <w:r w:rsidRPr="00832471">
        <w:rPr>
          <w:rFonts w:ascii="Arial" w:hAnsi="Arial" w:cs="Arial"/>
          <w:color w:val="000000"/>
        </w:rPr>
        <w:t>.000 kuna.</w:t>
      </w:r>
      <w:r w:rsidR="00881067" w:rsidRPr="00832471">
        <w:rPr>
          <w:rFonts w:ascii="Arial" w:hAnsi="Arial" w:cs="Arial"/>
          <w:color w:val="000000"/>
        </w:rPr>
        <w:t xml:space="preserve"> </w:t>
      </w:r>
    </w:p>
    <w:p w14:paraId="067596E2" w14:textId="5918F26A" w:rsidR="00881067" w:rsidRPr="001B696D" w:rsidRDefault="00881067" w:rsidP="00DF1575">
      <w:pPr>
        <w:pStyle w:val="Odlomakpopis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</w:rPr>
        <w:t xml:space="preserve">Navedeno se dokazuje </w:t>
      </w:r>
      <w:r w:rsidRPr="001B696D">
        <w:rPr>
          <w:rFonts w:ascii="Arial" w:hAnsi="Arial" w:cs="Arial"/>
          <w:b/>
          <w:bCs/>
        </w:rPr>
        <w:t xml:space="preserve">popisom </w:t>
      </w:r>
      <w:r w:rsidR="006F6D58" w:rsidRPr="001B696D">
        <w:rPr>
          <w:rFonts w:ascii="Arial" w:hAnsi="Arial" w:cs="Arial"/>
          <w:b/>
          <w:bCs/>
        </w:rPr>
        <w:t>glavnih isporuka</w:t>
      </w:r>
      <w:r w:rsidRPr="001B696D">
        <w:rPr>
          <w:rFonts w:ascii="Arial" w:hAnsi="Arial" w:cs="Arial"/>
          <w:b/>
          <w:bCs/>
        </w:rPr>
        <w:t xml:space="preserve"> izvršeni</w:t>
      </w:r>
      <w:r w:rsidR="006F6D58" w:rsidRPr="001B696D">
        <w:rPr>
          <w:rFonts w:ascii="Arial" w:hAnsi="Arial" w:cs="Arial"/>
          <w:b/>
          <w:bCs/>
        </w:rPr>
        <w:t>h</w:t>
      </w:r>
      <w:r w:rsidRPr="001B696D">
        <w:rPr>
          <w:rFonts w:ascii="Arial" w:hAnsi="Arial" w:cs="Arial"/>
          <w:b/>
          <w:bCs/>
        </w:rPr>
        <w:t xml:space="preserve"> u 20</w:t>
      </w:r>
      <w:r w:rsidR="00B03FB1" w:rsidRPr="001B696D">
        <w:rPr>
          <w:rFonts w:ascii="Arial" w:hAnsi="Arial" w:cs="Arial"/>
          <w:b/>
          <w:bCs/>
        </w:rPr>
        <w:t>20</w:t>
      </w:r>
      <w:r w:rsidRPr="001B696D">
        <w:rPr>
          <w:rFonts w:ascii="Arial" w:hAnsi="Arial" w:cs="Arial"/>
          <w:b/>
          <w:bCs/>
        </w:rPr>
        <w:t xml:space="preserve">. godini i tijekom </w:t>
      </w:r>
      <w:r w:rsidR="006F6D58" w:rsidRPr="001B696D">
        <w:rPr>
          <w:rFonts w:ascii="Arial" w:hAnsi="Arial" w:cs="Arial"/>
          <w:b/>
          <w:bCs/>
        </w:rPr>
        <w:t>3</w:t>
      </w:r>
      <w:r w:rsidRPr="001B696D">
        <w:rPr>
          <w:rFonts w:ascii="Arial" w:hAnsi="Arial" w:cs="Arial"/>
          <w:b/>
          <w:bCs/>
        </w:rPr>
        <w:t xml:space="preserve"> godin</w:t>
      </w:r>
      <w:r w:rsidR="00B87654" w:rsidRPr="001B696D">
        <w:rPr>
          <w:rFonts w:ascii="Arial" w:hAnsi="Arial" w:cs="Arial"/>
          <w:b/>
          <w:bCs/>
        </w:rPr>
        <w:t>e</w:t>
      </w:r>
      <w:r w:rsidRPr="001B696D">
        <w:rPr>
          <w:rFonts w:ascii="Arial" w:hAnsi="Arial" w:cs="Arial"/>
          <w:b/>
          <w:bCs/>
        </w:rPr>
        <w:t xml:space="preserve"> koje prethode toj godini. Popis sadrži predmet ugovora, vrijednost</w:t>
      </w:r>
      <w:r w:rsidR="006F6D58" w:rsidRPr="001B696D">
        <w:rPr>
          <w:rFonts w:ascii="Arial" w:hAnsi="Arial" w:cs="Arial"/>
          <w:b/>
          <w:bCs/>
        </w:rPr>
        <w:t>,</w:t>
      </w:r>
      <w:r w:rsidRPr="001B696D">
        <w:rPr>
          <w:rFonts w:ascii="Arial" w:hAnsi="Arial" w:cs="Arial"/>
          <w:b/>
          <w:bCs/>
        </w:rPr>
        <w:t xml:space="preserve"> datum, </w:t>
      </w:r>
      <w:r w:rsidR="00DF1575" w:rsidRPr="001B696D">
        <w:rPr>
          <w:rFonts w:ascii="Arial" w:hAnsi="Arial" w:cs="Arial"/>
          <w:b/>
          <w:bCs/>
        </w:rPr>
        <w:t>te</w:t>
      </w:r>
      <w:r w:rsidRPr="001B696D">
        <w:rPr>
          <w:rFonts w:ascii="Arial" w:hAnsi="Arial" w:cs="Arial"/>
          <w:b/>
          <w:bCs/>
        </w:rPr>
        <w:t xml:space="preserve"> naziv druge ugovorne strane. </w:t>
      </w:r>
    </w:p>
    <w:p w14:paraId="682A1A37" w14:textId="77777777" w:rsidR="00881067" w:rsidRPr="0083247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3CA013" w14:textId="077D8A75" w:rsidR="00A3726C" w:rsidRPr="00832471" w:rsidRDefault="00C74CBA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D03D6D" w:rsidRPr="00832471">
        <w:rPr>
          <w:rFonts w:ascii="Arial" w:hAnsi="Arial" w:cs="Arial"/>
          <w:b/>
        </w:rPr>
        <w:t>3</w:t>
      </w:r>
      <w:r w:rsidR="00F7422D" w:rsidRPr="00832471">
        <w:rPr>
          <w:rFonts w:ascii="Arial" w:hAnsi="Arial" w:cs="Arial"/>
          <w:b/>
        </w:rPr>
        <w:t>.</w:t>
      </w:r>
      <w:r w:rsidR="00F7422D" w:rsidRPr="00832471">
        <w:rPr>
          <w:rFonts w:ascii="Arial" w:eastAsia="Times New Roman" w:hAnsi="Arial" w:cs="Arial"/>
          <w:b/>
        </w:rPr>
        <w:t xml:space="preserve">  Jamstva </w:t>
      </w:r>
    </w:p>
    <w:p w14:paraId="5AD5C88D" w14:textId="77F31CE5" w:rsidR="00881067" w:rsidRPr="00832471" w:rsidRDefault="00C74CBA" w:rsidP="00B03FB1">
      <w:pPr>
        <w:tabs>
          <w:tab w:val="left" w:pos="426"/>
          <w:tab w:val="left" w:pos="567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D03D6D" w:rsidRPr="00832471">
        <w:rPr>
          <w:rFonts w:ascii="Arial" w:hAnsi="Arial" w:cs="Arial"/>
        </w:rPr>
        <w:t>3</w:t>
      </w:r>
      <w:r w:rsidR="00881067" w:rsidRPr="00832471">
        <w:rPr>
          <w:rFonts w:ascii="Arial" w:hAnsi="Arial" w:cs="Arial"/>
        </w:rPr>
        <w:t>.1.</w:t>
      </w:r>
      <w:r w:rsidR="00542442" w:rsidRPr="00832471">
        <w:rPr>
          <w:rFonts w:ascii="Arial" w:hAnsi="Arial" w:cs="Arial"/>
        </w:rPr>
        <w:tab/>
      </w:r>
      <w:r w:rsidR="00881067" w:rsidRPr="00832471">
        <w:rPr>
          <w:rFonts w:ascii="Arial" w:hAnsi="Arial" w:cs="Arial"/>
        </w:rPr>
        <w:t>Jamstvo za uredno ispunjenje ugovora</w:t>
      </w:r>
    </w:p>
    <w:p w14:paraId="567BA648" w14:textId="1D32C401" w:rsidR="00881067" w:rsidRPr="00832471" w:rsidRDefault="00881067" w:rsidP="005424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bjanko zadužnice </w:t>
      </w:r>
      <w:r w:rsidR="00B03FB1" w:rsidRPr="0083247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B03FB1">
        <w:rPr>
          <w:rFonts w:ascii="Arial" w:eastAsiaTheme="minorHAnsi" w:hAnsi="Arial" w:cs="Arial"/>
          <w:color w:val="000000"/>
        </w:rPr>
        <w:t>,</w:t>
      </w:r>
      <w:r w:rsidR="00B03FB1" w:rsidRPr="00832471">
        <w:rPr>
          <w:rFonts w:ascii="Arial" w:eastAsiaTheme="minorHAnsi" w:hAnsi="Arial" w:cs="Arial"/>
          <w:color w:val="000000"/>
        </w:rPr>
        <w:t xml:space="preserve"> </w:t>
      </w:r>
      <w:r w:rsidRPr="00832471">
        <w:rPr>
          <w:rFonts w:ascii="Arial" w:eastAsiaTheme="minorHAnsi" w:hAnsi="Arial" w:cs="Arial"/>
          <w:color w:val="000000"/>
        </w:rPr>
        <w:t xml:space="preserve">koja mora biti potvrđena kod javnog bilježnika. </w:t>
      </w:r>
    </w:p>
    <w:p w14:paraId="030E2DBD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51FD63A1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0E40BA2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nepoštivanja roka </w:t>
      </w:r>
      <w:r w:rsidR="00075A39" w:rsidRPr="00832471">
        <w:rPr>
          <w:rFonts w:ascii="Arial" w:eastAsiaTheme="minorHAnsi" w:hAnsi="Arial" w:cs="Arial"/>
          <w:color w:val="000000"/>
        </w:rPr>
        <w:t>isporuke</w:t>
      </w:r>
      <w:r w:rsidRPr="00832471">
        <w:rPr>
          <w:rFonts w:ascii="Arial" w:eastAsiaTheme="minorHAnsi" w:hAnsi="Arial" w:cs="Arial"/>
          <w:color w:val="000000"/>
        </w:rPr>
        <w:t>,</w:t>
      </w:r>
    </w:p>
    <w:p w14:paraId="479EFECC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9A1B3C0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B799150" w14:textId="77777777" w:rsidR="00881067" w:rsidRPr="00832471" w:rsidRDefault="00881067" w:rsidP="0054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51C86541" w14:textId="77777777" w:rsidR="00881067" w:rsidRPr="00832471" w:rsidRDefault="00881067" w:rsidP="00FF6C05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0FE15B7D" w14:textId="0FE7D18B" w:rsidR="00881067" w:rsidRPr="00832471" w:rsidRDefault="00C74CBA" w:rsidP="00FF6C05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D03D6D" w:rsidRPr="00832471">
        <w:rPr>
          <w:rFonts w:ascii="Arial" w:hAnsi="Arial" w:cs="Arial"/>
        </w:rPr>
        <w:t>3</w:t>
      </w:r>
      <w:r w:rsidR="00881067" w:rsidRPr="00832471">
        <w:rPr>
          <w:rFonts w:ascii="Arial" w:hAnsi="Arial" w:cs="Arial"/>
        </w:rPr>
        <w:t xml:space="preserve">.2. Jamstvo za otklanjanje nedostataka u jamstvenom roku </w:t>
      </w:r>
    </w:p>
    <w:p w14:paraId="537F7AF6" w14:textId="007A7FF9" w:rsidR="00377203" w:rsidRPr="00832471" w:rsidRDefault="00881067" w:rsidP="00FF6C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</w:t>
      </w:r>
      <w:r w:rsidR="00377203" w:rsidRPr="00832471">
        <w:rPr>
          <w:rFonts w:ascii="Arial" w:hAnsi="Arial" w:cs="Arial"/>
          <w:color w:val="000000" w:themeColor="text1"/>
        </w:rPr>
        <w:t xml:space="preserve">u </w:t>
      </w:r>
      <w:r w:rsidRPr="00832471">
        <w:rPr>
          <w:rFonts w:ascii="Arial" w:hAnsi="Arial" w:cs="Arial"/>
          <w:color w:val="000000" w:themeColor="text1"/>
        </w:rPr>
        <w:t xml:space="preserve">jamstvenom roku </w:t>
      </w:r>
      <w:r w:rsidRPr="00832471">
        <w:rPr>
          <w:rFonts w:ascii="Arial" w:eastAsiaTheme="minorHAnsi" w:hAnsi="Arial" w:cs="Arial"/>
          <w:color w:val="000000" w:themeColor="text1"/>
        </w:rPr>
        <w:t xml:space="preserve">u obliku bjanko </w:t>
      </w:r>
      <w:r w:rsidRPr="00832471">
        <w:rPr>
          <w:rFonts w:ascii="Arial" w:eastAsiaTheme="minorHAnsi" w:hAnsi="Arial" w:cs="Arial"/>
        </w:rPr>
        <w:t xml:space="preserve">zadužnice </w:t>
      </w:r>
      <w:r w:rsidR="00B03FB1" w:rsidRPr="00832471">
        <w:rPr>
          <w:rFonts w:ascii="Arial" w:eastAsiaTheme="minorHAnsi" w:hAnsi="Arial" w:cs="Arial"/>
          <w:color w:val="000000" w:themeColor="text1"/>
        </w:rPr>
        <w:t xml:space="preserve">u visini 10 % (deset posto) od cijene isporučene i </w:t>
      </w:r>
      <w:r w:rsidR="00B03FB1">
        <w:rPr>
          <w:rFonts w:ascii="Arial" w:eastAsiaTheme="minorHAnsi" w:hAnsi="Arial" w:cs="Arial"/>
          <w:color w:val="000000" w:themeColor="text1"/>
        </w:rPr>
        <w:t>ugrađene</w:t>
      </w:r>
      <w:r w:rsidR="00B03FB1" w:rsidRPr="00832471">
        <w:rPr>
          <w:rFonts w:ascii="Arial" w:eastAsiaTheme="minorHAnsi" w:hAnsi="Arial" w:cs="Arial"/>
          <w:color w:val="000000" w:themeColor="text1"/>
        </w:rPr>
        <w:t xml:space="preserve"> robe, bez PDV-a</w:t>
      </w:r>
      <w:r w:rsidR="00B03FB1">
        <w:rPr>
          <w:rFonts w:ascii="Arial" w:eastAsiaTheme="minorHAnsi" w:hAnsi="Arial" w:cs="Arial"/>
          <w:color w:val="000000" w:themeColor="text1"/>
        </w:rPr>
        <w:t>,</w:t>
      </w:r>
      <w:r w:rsidR="00B03FB1" w:rsidRPr="00832471">
        <w:rPr>
          <w:rFonts w:ascii="Arial" w:eastAsiaTheme="minorHAnsi" w:hAnsi="Arial" w:cs="Arial"/>
        </w:rPr>
        <w:t xml:space="preserve"> </w:t>
      </w:r>
      <w:r w:rsidRPr="00832471">
        <w:rPr>
          <w:rFonts w:ascii="Arial" w:eastAsiaTheme="minorHAnsi" w:hAnsi="Arial" w:cs="Arial"/>
        </w:rPr>
        <w:t xml:space="preserve">koja mora biti potvrđena kod javnog bilježnika </w:t>
      </w:r>
      <w:r w:rsidR="00BF6EE9" w:rsidRPr="00832471">
        <w:rPr>
          <w:rFonts w:ascii="Arial" w:eastAsiaTheme="minorHAnsi" w:hAnsi="Arial" w:cs="Arial"/>
        </w:rPr>
        <w:t xml:space="preserve">i to </w:t>
      </w:r>
      <w:r w:rsidRPr="00832471">
        <w:rPr>
          <w:rFonts w:ascii="Arial" w:hAnsi="Arial" w:cs="Arial"/>
        </w:rPr>
        <w:t>u trajanju</w:t>
      </w:r>
      <w:r w:rsidR="00377203" w:rsidRPr="00832471">
        <w:rPr>
          <w:rFonts w:ascii="Arial" w:eastAsiaTheme="minorHAnsi" w:hAnsi="Arial" w:cs="Arial"/>
        </w:rPr>
        <w:t xml:space="preserve"> </w:t>
      </w:r>
      <w:r w:rsidR="00377203" w:rsidRPr="00832471">
        <w:rPr>
          <w:rFonts w:ascii="Arial" w:hAnsi="Arial" w:cs="Arial"/>
        </w:rPr>
        <w:t xml:space="preserve">sukladnom Tablici za nuđenje roka jamstva za otklanjanje nedostataka u dostavljenoj ponudi  odnosno u trajanju od </w:t>
      </w:r>
      <w:r w:rsidR="009D1072" w:rsidRPr="00832471">
        <w:rPr>
          <w:rFonts w:ascii="Arial" w:hAnsi="Arial" w:cs="Arial"/>
        </w:rPr>
        <w:t>2</w:t>
      </w:r>
      <w:r w:rsidR="00377203" w:rsidRPr="00832471">
        <w:rPr>
          <w:rFonts w:ascii="Arial" w:hAnsi="Arial" w:cs="Arial"/>
        </w:rPr>
        <w:t xml:space="preserve"> godin</w:t>
      </w:r>
      <w:r w:rsidR="009D1072" w:rsidRPr="00832471">
        <w:rPr>
          <w:rFonts w:ascii="Arial" w:hAnsi="Arial" w:cs="Arial"/>
        </w:rPr>
        <w:t>e</w:t>
      </w:r>
      <w:r w:rsidR="00377203" w:rsidRPr="00832471">
        <w:rPr>
          <w:rFonts w:ascii="Arial" w:hAnsi="Arial" w:cs="Arial"/>
        </w:rPr>
        <w:t xml:space="preserve"> od dana uspješno provedene primopredaje instalacija ukoliko odabrani ponuditelj nije ostvario dodatne bodove po ovoj osnovi temeljem kriterija ekonomski najpovoljnije ponude.</w:t>
      </w:r>
    </w:p>
    <w:p w14:paraId="1381D95F" w14:textId="77777777" w:rsidR="00542442" w:rsidRPr="00832471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14:paraId="777CD11F" w14:textId="0360D31F" w:rsidR="00DC6B0F" w:rsidRPr="0083247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D03D6D" w:rsidRPr="00832471">
        <w:rPr>
          <w:rFonts w:ascii="Arial" w:hAnsi="Arial" w:cs="Arial"/>
          <w:b/>
        </w:rPr>
        <w:t>4</w:t>
      </w:r>
      <w:r w:rsidRPr="00832471">
        <w:rPr>
          <w:rFonts w:ascii="Arial" w:hAnsi="Arial" w:cs="Arial"/>
          <w:b/>
        </w:rPr>
        <w:t>.</w:t>
      </w:r>
      <w:r w:rsidRPr="00832471">
        <w:rPr>
          <w:rFonts w:ascii="Arial" w:hAnsi="Arial" w:cs="Arial"/>
          <w:b/>
        </w:rPr>
        <w:tab/>
      </w:r>
      <w:r w:rsidR="00DC6B0F" w:rsidRPr="00832471">
        <w:rPr>
          <w:rFonts w:ascii="Arial" w:hAnsi="Arial" w:cs="Arial"/>
          <w:b/>
        </w:rPr>
        <w:t xml:space="preserve">Sadržaj ponude </w:t>
      </w:r>
    </w:p>
    <w:p w14:paraId="0A6F9AA3" w14:textId="77777777" w:rsidR="00DC6B0F" w:rsidRPr="0083247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832471">
        <w:rPr>
          <w:rFonts w:ascii="Arial" w:hAnsi="Arial" w:cs="Arial"/>
        </w:rPr>
        <w:t>Ponuda sadrži:</w:t>
      </w:r>
    </w:p>
    <w:p w14:paraId="768C02CE" w14:textId="3AAA2AF2" w:rsidR="00DC6B0F" w:rsidRPr="00832471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popunjen </w:t>
      </w:r>
      <w:r w:rsidR="005505F5" w:rsidRPr="00832471">
        <w:rPr>
          <w:rFonts w:ascii="Arial" w:hAnsi="Arial" w:cs="Arial"/>
        </w:rPr>
        <w:t>PONUDBENI LIST</w:t>
      </w:r>
      <w:r w:rsidR="004947CE" w:rsidRPr="00832471">
        <w:rPr>
          <w:rFonts w:ascii="Arial" w:hAnsi="Arial" w:cs="Arial"/>
        </w:rPr>
        <w:t xml:space="preserve"> </w:t>
      </w:r>
      <w:r w:rsidR="00BF4A75" w:rsidRPr="00832471">
        <w:rPr>
          <w:rFonts w:ascii="Arial" w:hAnsi="Arial" w:cs="Arial"/>
        </w:rPr>
        <w:t>– PRILOG I</w:t>
      </w:r>
      <w:r w:rsidR="00E86411" w:rsidRPr="00832471">
        <w:rPr>
          <w:rFonts w:ascii="Arial" w:hAnsi="Arial" w:cs="Arial"/>
        </w:rPr>
        <w:t>I</w:t>
      </w:r>
      <w:r w:rsidR="00BF4A75" w:rsidRPr="00832471">
        <w:rPr>
          <w:rFonts w:ascii="Arial" w:hAnsi="Arial" w:cs="Arial"/>
        </w:rPr>
        <w:t xml:space="preserve">., </w:t>
      </w:r>
      <w:r w:rsidR="004947CE" w:rsidRPr="00832471">
        <w:rPr>
          <w:rFonts w:ascii="Arial" w:hAnsi="Arial" w:cs="Arial"/>
        </w:rPr>
        <w:t>potpisan od strane osobe ovlaštene za zastupanje po zakon</w:t>
      </w:r>
      <w:r w:rsidR="005505F5" w:rsidRPr="00832471">
        <w:rPr>
          <w:rFonts w:ascii="Arial" w:hAnsi="Arial" w:cs="Arial"/>
        </w:rPr>
        <w:t>u i ovjeren pečatom ponuditelja,</w:t>
      </w:r>
    </w:p>
    <w:p w14:paraId="74547D63" w14:textId="3D70576D" w:rsidR="004947CE" w:rsidRPr="00832471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lastRenderedPageBreak/>
        <w:t>d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 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9D1072" w:rsidRPr="00832471">
        <w:rPr>
          <w:rFonts w:ascii="Arial" w:hAnsi="Arial" w:cs="Arial"/>
          <w:bCs/>
          <w:sz w:val="22"/>
          <w:szCs w:val="22"/>
        </w:rPr>
        <w:t>1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., </w:t>
      </w:r>
    </w:p>
    <w:p w14:paraId="685B362C" w14:textId="5FED3EB0" w:rsidR="00F7422D" w:rsidRPr="00832471" w:rsidRDefault="008B7C1B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dokaze </w:t>
      </w:r>
      <w:r w:rsidR="00F7422D" w:rsidRPr="00832471">
        <w:rPr>
          <w:rFonts w:ascii="Arial" w:hAnsi="Arial" w:cs="Arial"/>
          <w:bCs/>
          <w:sz w:val="22"/>
          <w:szCs w:val="22"/>
        </w:rPr>
        <w:t>sposobnosti</w:t>
      </w:r>
      <w:r w:rsidR="00DB6183" w:rsidRPr="00832471">
        <w:rPr>
          <w:rFonts w:ascii="Arial" w:hAnsi="Arial" w:cs="Arial"/>
          <w:bCs/>
          <w:sz w:val="22"/>
          <w:szCs w:val="22"/>
        </w:rPr>
        <w:t xml:space="preserve">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9D1072" w:rsidRPr="00832471">
        <w:rPr>
          <w:rFonts w:ascii="Arial" w:hAnsi="Arial" w:cs="Arial"/>
          <w:bCs/>
          <w:sz w:val="22"/>
          <w:szCs w:val="22"/>
        </w:rPr>
        <w:t>2</w:t>
      </w:r>
      <w:r w:rsidR="00DB6183" w:rsidRPr="00832471">
        <w:rPr>
          <w:rFonts w:ascii="Arial" w:hAnsi="Arial" w:cs="Arial"/>
          <w:bCs/>
          <w:sz w:val="22"/>
          <w:szCs w:val="22"/>
        </w:rPr>
        <w:t>.</w:t>
      </w:r>
      <w:r w:rsidR="00F7422D" w:rsidRPr="00832471">
        <w:rPr>
          <w:rFonts w:ascii="Arial" w:hAnsi="Arial" w:cs="Arial"/>
          <w:bCs/>
          <w:sz w:val="22"/>
          <w:szCs w:val="22"/>
        </w:rPr>
        <w:t>,</w:t>
      </w:r>
    </w:p>
    <w:p w14:paraId="0E3A35E4" w14:textId="5281DFE6" w:rsidR="001F424D" w:rsidRPr="00832471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</w:t>
      </w:r>
      <w:r w:rsidR="00CC612B" w:rsidRPr="00832471">
        <w:rPr>
          <w:rFonts w:ascii="Arial" w:hAnsi="Arial" w:cs="Arial"/>
        </w:rPr>
        <w:t>opunjen troškovnik</w:t>
      </w:r>
      <w:r w:rsidR="00676FF8">
        <w:rPr>
          <w:rFonts w:ascii="Arial" w:hAnsi="Arial" w:cs="Arial"/>
        </w:rPr>
        <w:t xml:space="preserve"> – PRILOG I.</w:t>
      </w:r>
    </w:p>
    <w:p w14:paraId="6A3221A0" w14:textId="5B775118" w:rsidR="00377203" w:rsidRPr="00832471" w:rsidRDefault="00BF6EE9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popunjenu Tablicu za nuđenje roka jamstva za otklanjanje nedostataka</w:t>
      </w:r>
      <w:r w:rsidR="00E86411" w:rsidRPr="00832471">
        <w:rPr>
          <w:rFonts w:ascii="Arial" w:hAnsi="Arial" w:cs="Arial"/>
        </w:rPr>
        <w:t xml:space="preserve"> – PRILOG </w:t>
      </w:r>
      <w:r w:rsidR="00676FF8">
        <w:rPr>
          <w:rFonts w:ascii="Arial" w:hAnsi="Arial" w:cs="Arial"/>
        </w:rPr>
        <w:t>I</w:t>
      </w:r>
      <w:r w:rsidR="00E86411" w:rsidRPr="00832471">
        <w:rPr>
          <w:rFonts w:ascii="Arial" w:hAnsi="Arial" w:cs="Arial"/>
        </w:rPr>
        <w:t>V</w:t>
      </w:r>
      <w:r w:rsidR="00377203" w:rsidRPr="00832471">
        <w:rPr>
          <w:rFonts w:ascii="Arial" w:hAnsi="Arial" w:cs="Arial"/>
        </w:rPr>
        <w:t>,</w:t>
      </w:r>
    </w:p>
    <w:p w14:paraId="740489B9" w14:textId="77777777" w:rsidR="00F7422D" w:rsidRPr="00832471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ab/>
      </w:r>
      <w:r w:rsidR="00542442" w:rsidRPr="00832471">
        <w:rPr>
          <w:rFonts w:ascii="Arial" w:eastAsia="Times New Roman" w:hAnsi="Arial" w:cs="Arial"/>
        </w:rPr>
        <w:tab/>
      </w:r>
      <w:r w:rsidR="00F7422D" w:rsidRPr="00832471">
        <w:rPr>
          <w:rFonts w:ascii="Arial" w:eastAsia="Times New Roman" w:hAnsi="Arial" w:cs="Arial"/>
        </w:rPr>
        <w:t>Ponuda se izrađuje na način da:</w:t>
      </w:r>
    </w:p>
    <w:p w14:paraId="6D247E6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čini cjelinu,</w:t>
      </w:r>
    </w:p>
    <w:p w14:paraId="2C1253E5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14:paraId="56293243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u papirnatom obliku,</w:t>
      </w:r>
    </w:p>
    <w:p w14:paraId="057A056B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pisana neizbrisivom tintom,</w:t>
      </w:r>
    </w:p>
    <w:p w14:paraId="352E7B84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14:paraId="53453FC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 w:rsidRPr="00832471">
        <w:rPr>
          <w:rFonts w:ascii="Arial" w:eastAsia="Times New Roman" w:hAnsi="Arial" w:cs="Arial"/>
        </w:rPr>
        <w:t>).</w:t>
      </w:r>
    </w:p>
    <w:p w14:paraId="22ACCAC7" w14:textId="77777777" w:rsidR="00542442" w:rsidRPr="00832471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59EBF614" w14:textId="4453CB32" w:rsidR="006A54D4" w:rsidRPr="00832471" w:rsidRDefault="006A54D4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  <w:bCs/>
        </w:rPr>
        <w:t>Dostava ponude</w:t>
      </w:r>
    </w:p>
    <w:p w14:paraId="4C4C4989" w14:textId="77777777" w:rsidR="006A54D4" w:rsidRPr="0083247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Ponuda se dostavlja u zatvorenoj omotnici s naznakom: </w:t>
      </w:r>
    </w:p>
    <w:p w14:paraId="25ADF8AB" w14:textId="77777777" w:rsidR="006A54D4" w:rsidRPr="00832471" w:rsidRDefault="006A54D4" w:rsidP="0042791C">
      <w:pPr>
        <w:tabs>
          <w:tab w:val="left" w:pos="851"/>
        </w:tabs>
        <w:spacing w:after="0" w:line="240" w:lineRule="auto"/>
        <w:ind w:left="426" w:hanging="284"/>
        <w:rPr>
          <w:rFonts w:ascii="Arial" w:hAnsi="Arial" w:cs="Arial"/>
        </w:rPr>
      </w:pPr>
      <w:r w:rsidRPr="00832471">
        <w:rPr>
          <w:rFonts w:ascii="Arial" w:hAnsi="Arial" w:cs="Arial"/>
        </w:rPr>
        <w:tab/>
        <w:t xml:space="preserve"> -</w:t>
      </w:r>
      <w:r w:rsidRPr="00832471">
        <w:rPr>
          <w:rFonts w:ascii="Arial" w:hAnsi="Arial" w:cs="Arial"/>
        </w:rPr>
        <w:tab/>
        <w:t>na prednjoj strani:</w:t>
      </w:r>
    </w:p>
    <w:p w14:paraId="1E29812E" w14:textId="77777777" w:rsidR="006A54D4" w:rsidRPr="0083247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OPĆINA STARA GRADIŠKA</w:t>
      </w:r>
    </w:p>
    <w:p w14:paraId="394D7902" w14:textId="77777777" w:rsidR="006A54D4" w:rsidRPr="00832471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Trg hrvatskih branitelja 1, 35435 Stara Gradiška</w:t>
      </w:r>
    </w:p>
    <w:p w14:paraId="6C281D83" w14:textId="42963210" w:rsidR="006A54D4" w:rsidRPr="00832471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 xml:space="preserve">„NE OTVARAJ </w:t>
      </w:r>
      <w:r w:rsidR="00542442" w:rsidRPr="00832471">
        <w:rPr>
          <w:rFonts w:ascii="Arial" w:hAnsi="Arial" w:cs="Arial"/>
          <w:b/>
        </w:rPr>
        <w:t>–</w:t>
      </w:r>
      <w:r w:rsidR="00E86411" w:rsidRPr="00832471">
        <w:rPr>
          <w:rFonts w:ascii="Arial" w:hAnsi="Arial" w:cs="Arial"/>
          <w:b/>
        </w:rPr>
        <w:t xml:space="preserve">Ponuda za </w:t>
      </w:r>
      <w:r w:rsidR="00676FF8">
        <w:rPr>
          <w:rFonts w:ascii="Arial" w:hAnsi="Arial" w:cs="Arial"/>
          <w:b/>
        </w:rPr>
        <w:t xml:space="preserve">zamjenu postojećih svjetiljki javne rasvjete </w:t>
      </w:r>
      <w:r w:rsidR="00C83F98" w:rsidRPr="00832471">
        <w:rPr>
          <w:rFonts w:ascii="Arial" w:hAnsi="Arial" w:cs="Arial"/>
          <w:b/>
        </w:rPr>
        <w:t xml:space="preserve">LED </w:t>
      </w:r>
      <w:r w:rsidR="00676FF8">
        <w:rPr>
          <w:rFonts w:ascii="Arial" w:hAnsi="Arial" w:cs="Arial"/>
          <w:b/>
        </w:rPr>
        <w:t>svjetiljkama</w:t>
      </w:r>
      <w:r w:rsidR="00C83F98" w:rsidRPr="00832471">
        <w:rPr>
          <w:rFonts w:ascii="Arial" w:hAnsi="Arial" w:cs="Arial"/>
          <w:b/>
        </w:rPr>
        <w:t xml:space="preserve"> u naselju </w:t>
      </w:r>
      <w:r w:rsidR="00676FF8">
        <w:rPr>
          <w:rFonts w:ascii="Arial" w:hAnsi="Arial" w:cs="Arial"/>
          <w:b/>
        </w:rPr>
        <w:t xml:space="preserve">Stara Gradiška i </w:t>
      </w:r>
      <w:r w:rsidR="00C83F98" w:rsidRPr="00832471">
        <w:rPr>
          <w:rFonts w:ascii="Arial" w:hAnsi="Arial" w:cs="Arial"/>
          <w:b/>
        </w:rPr>
        <w:t xml:space="preserve">Gređani </w:t>
      </w:r>
    </w:p>
    <w:p w14:paraId="0896E1FD" w14:textId="77777777" w:rsidR="00E0646A" w:rsidRPr="00832471" w:rsidRDefault="00E0646A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</w:p>
    <w:p w14:paraId="5A0117FC" w14:textId="77777777" w:rsidR="006A54D4" w:rsidRPr="00832471" w:rsidRDefault="006A54D4" w:rsidP="00427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na poleđini:</w:t>
      </w:r>
    </w:p>
    <w:p w14:paraId="7701FFE0" w14:textId="77777777" w:rsidR="006A54D4" w:rsidRPr="0083247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Naziv i adresa ponuditelja</w:t>
      </w:r>
    </w:p>
    <w:p w14:paraId="03E71C8B" w14:textId="77777777" w:rsidR="00E0646A" w:rsidRPr="00832471" w:rsidRDefault="00E0646A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22C232B5" w14:textId="77777777" w:rsidR="006A54D4" w:rsidRPr="00832471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14:paraId="0F2006D3" w14:textId="123ED596" w:rsidR="00DC6B0F" w:rsidRPr="00832471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832471">
        <w:rPr>
          <w:rFonts w:ascii="Arial" w:hAnsi="Arial" w:cs="Arial"/>
          <w:color w:val="000000" w:themeColor="text1"/>
        </w:rPr>
        <w:t xml:space="preserve">Krajnji rok za dostavu  ponude je </w:t>
      </w:r>
      <w:r w:rsidR="00676FF8">
        <w:rPr>
          <w:rFonts w:ascii="Arial" w:hAnsi="Arial" w:cs="Arial"/>
          <w:b/>
          <w:color w:val="000000" w:themeColor="text1"/>
        </w:rPr>
        <w:t>09. ožujka 2020</w:t>
      </w:r>
      <w:r w:rsidR="000F0489" w:rsidRPr="00832471">
        <w:rPr>
          <w:rFonts w:ascii="Arial" w:hAnsi="Arial" w:cs="Arial"/>
          <w:b/>
          <w:color w:val="000000" w:themeColor="text1"/>
        </w:rPr>
        <w:t>. godine</w:t>
      </w:r>
      <w:r w:rsidRPr="00832471">
        <w:rPr>
          <w:rFonts w:ascii="Arial" w:hAnsi="Arial" w:cs="Arial"/>
          <w:b/>
          <w:color w:val="000000" w:themeColor="text1"/>
        </w:rPr>
        <w:t xml:space="preserve"> do 1</w:t>
      </w:r>
      <w:r w:rsidR="00DF17EE" w:rsidRPr="00832471">
        <w:rPr>
          <w:rFonts w:ascii="Arial" w:hAnsi="Arial" w:cs="Arial"/>
          <w:b/>
          <w:color w:val="000000" w:themeColor="text1"/>
        </w:rPr>
        <w:t>0</w:t>
      </w:r>
      <w:r w:rsidRPr="00832471">
        <w:rPr>
          <w:rFonts w:ascii="Arial" w:hAnsi="Arial" w:cs="Arial"/>
          <w:b/>
          <w:color w:val="000000" w:themeColor="text1"/>
        </w:rPr>
        <w:t>:00</w:t>
      </w:r>
      <w:r w:rsidRPr="00832471">
        <w:rPr>
          <w:rFonts w:ascii="Arial" w:hAnsi="Arial" w:cs="Arial"/>
          <w:color w:val="000000" w:themeColor="text1"/>
        </w:rPr>
        <w:t xml:space="preserve"> sati, bez obzira na način dostave.</w:t>
      </w:r>
    </w:p>
    <w:p w14:paraId="5AB2818D" w14:textId="77777777" w:rsidR="00D8623F" w:rsidRPr="00832471" w:rsidRDefault="00D8623F" w:rsidP="001F424D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0D20E135" w14:textId="4754CEA0" w:rsidR="00461241" w:rsidRPr="00832471" w:rsidRDefault="00D03D6D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Rok v</w:t>
      </w:r>
      <w:r w:rsidR="00461241" w:rsidRPr="00832471">
        <w:rPr>
          <w:rFonts w:ascii="Arial" w:hAnsi="Arial" w:cs="Arial"/>
          <w:b/>
        </w:rPr>
        <w:t>aljanosti ponude</w:t>
      </w:r>
    </w:p>
    <w:p w14:paraId="416C5FB5" w14:textId="77777777" w:rsidR="00461241" w:rsidRPr="00832471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832471">
        <w:rPr>
          <w:rFonts w:ascii="Arial" w:hAnsi="Arial" w:cs="Arial"/>
        </w:rPr>
        <w:t>Minimalno 30 dana od dana krajnjeg roka za dostavu ponuda.</w:t>
      </w:r>
    </w:p>
    <w:p w14:paraId="75A07818" w14:textId="77777777" w:rsidR="001F424D" w:rsidRPr="00832471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14:paraId="282C2CA7" w14:textId="77777777" w:rsidR="0054633F" w:rsidRPr="00832471" w:rsidRDefault="00DC6B0F" w:rsidP="00D03D6D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Kriterij </w:t>
      </w:r>
      <w:r w:rsidR="0054633F" w:rsidRPr="00832471">
        <w:rPr>
          <w:rFonts w:ascii="Arial" w:hAnsi="Arial" w:cs="Arial"/>
          <w:b/>
        </w:rPr>
        <w:t xml:space="preserve">za </w:t>
      </w:r>
      <w:r w:rsidR="00BF4A75" w:rsidRPr="00832471">
        <w:rPr>
          <w:rFonts w:ascii="Arial" w:hAnsi="Arial" w:cs="Arial"/>
          <w:b/>
        </w:rPr>
        <w:t xml:space="preserve">odabir </w:t>
      </w:r>
      <w:r w:rsidRPr="00832471">
        <w:rPr>
          <w:rFonts w:ascii="Arial" w:hAnsi="Arial" w:cs="Arial"/>
          <w:b/>
        </w:rPr>
        <w:t xml:space="preserve">ponude:    </w:t>
      </w:r>
    </w:p>
    <w:p w14:paraId="41B9C6EE" w14:textId="77777777" w:rsidR="0054633F" w:rsidRPr="00832471" w:rsidRDefault="0054633F" w:rsidP="00BF6EE9">
      <w:pPr>
        <w:pStyle w:val="Odlomakpopisa"/>
        <w:tabs>
          <w:tab w:val="left" w:pos="426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0F115E26" w14:textId="5E50B19B" w:rsidR="0054633F" w:rsidRPr="00832471" w:rsidRDefault="0054633F" w:rsidP="00BF6EE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eastAsiaTheme="minorHAnsi" w:hAnsi="Arial" w:cs="Arial"/>
          <w:color w:val="000000"/>
        </w:rPr>
        <w:t>Ekonomski najpovoljnija ponuda utvrđuje se na temelju kriterija cijene</w:t>
      </w:r>
      <w:r w:rsidR="001B696D">
        <w:rPr>
          <w:rFonts w:ascii="Arial" w:eastAsiaTheme="minorHAnsi" w:hAnsi="Arial" w:cs="Arial"/>
          <w:color w:val="000000"/>
        </w:rPr>
        <w:t xml:space="preserve"> i </w:t>
      </w:r>
      <w:r w:rsidRPr="00832471">
        <w:rPr>
          <w:rFonts w:ascii="Arial" w:eastAsiaTheme="minorHAnsi" w:hAnsi="Arial" w:cs="Arial"/>
          <w:color w:val="000000"/>
        </w:rPr>
        <w:t xml:space="preserve">kriterija </w:t>
      </w:r>
      <w:r w:rsidR="00377203" w:rsidRPr="00832471">
        <w:rPr>
          <w:rFonts w:ascii="Arial" w:eastAsiaTheme="minorHAnsi" w:hAnsi="Arial" w:cs="Arial"/>
          <w:color w:val="000000"/>
        </w:rPr>
        <w:t>jamstvenog roka za otklanjanje nedostataka</w:t>
      </w:r>
      <w:r w:rsidR="001B696D">
        <w:rPr>
          <w:rFonts w:ascii="Arial" w:eastAsiaTheme="minorHAnsi" w:hAnsi="Arial" w:cs="Arial"/>
          <w:color w:val="000000"/>
        </w:rPr>
        <w:t>.</w:t>
      </w:r>
      <w:r w:rsidR="00793AAB" w:rsidRPr="00832471">
        <w:rPr>
          <w:rFonts w:ascii="Arial" w:eastAsiaTheme="minorHAnsi" w:hAnsi="Arial" w:cs="Arial"/>
          <w:color w:val="000000"/>
        </w:rPr>
        <w:t xml:space="preserve"> </w:t>
      </w:r>
    </w:p>
    <w:p w14:paraId="2855886F" w14:textId="241A54D2" w:rsidR="0054633F" w:rsidRDefault="0054633F" w:rsidP="00BF6EE9">
      <w:pPr>
        <w:ind w:firstLine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Kriterij</w:t>
      </w:r>
      <w:r w:rsidR="00832471" w:rsidRPr="00832471">
        <w:rPr>
          <w:rFonts w:ascii="Arial" w:hAnsi="Arial" w:cs="Arial"/>
        </w:rPr>
        <w:t>i</w:t>
      </w:r>
      <w:r w:rsidRPr="00832471">
        <w:rPr>
          <w:rFonts w:ascii="Arial" w:hAnsi="Arial" w:cs="Arial"/>
        </w:rPr>
        <w:t xml:space="preserve"> za odabir ekonomski najpovoljnije ponude i njihov relativni značaj:</w:t>
      </w:r>
    </w:p>
    <w:tbl>
      <w:tblPr>
        <w:tblStyle w:val="Reetkatablice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54633F" w:rsidRPr="00832471" w14:paraId="4D227CEC" w14:textId="77777777" w:rsidTr="00E0646A">
        <w:tc>
          <w:tcPr>
            <w:tcW w:w="1701" w:type="dxa"/>
            <w:vAlign w:val="center"/>
          </w:tcPr>
          <w:p w14:paraId="1D175890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</w:t>
            </w:r>
          </w:p>
        </w:tc>
        <w:tc>
          <w:tcPr>
            <w:tcW w:w="1021" w:type="dxa"/>
            <w:vAlign w:val="center"/>
          </w:tcPr>
          <w:p w14:paraId="23AD4C61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 xml:space="preserve">Oznaka </w:t>
            </w:r>
          </w:p>
          <w:p w14:paraId="4A57E454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17F7EC9D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1D3CFE9B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4800434B" w14:textId="77777777" w:rsidR="0054633F" w:rsidRPr="00832471" w:rsidRDefault="0054633F" w:rsidP="00E0646A">
            <w:pPr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Relativni značaj</w:t>
            </w:r>
          </w:p>
        </w:tc>
      </w:tr>
      <w:tr w:rsidR="0054633F" w:rsidRPr="00832471" w14:paraId="12970E81" w14:textId="77777777" w:rsidTr="00832471">
        <w:trPr>
          <w:trHeight w:val="605"/>
        </w:trPr>
        <w:tc>
          <w:tcPr>
            <w:tcW w:w="1701" w:type="dxa"/>
            <w:vAlign w:val="center"/>
          </w:tcPr>
          <w:p w14:paraId="0F029A2E" w14:textId="4783249B" w:rsidR="00E0646A" w:rsidRPr="00832471" w:rsidRDefault="0054633F" w:rsidP="00E0646A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71E19BB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771FC6D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  <w:vAlign w:val="center"/>
          </w:tcPr>
          <w:p w14:paraId="191C46FB" w14:textId="77777777" w:rsidR="0054633F" w:rsidRPr="00832471" w:rsidRDefault="0054633F" w:rsidP="00832471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6CDBBE0F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45172C1A" w14:textId="539C167A" w:rsidR="0054633F" w:rsidRPr="00832471" w:rsidRDefault="00676FF8" w:rsidP="00D40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4633F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503B597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A5A3B06" w14:textId="6213E13A" w:rsidR="0054633F" w:rsidRPr="00832471" w:rsidRDefault="00676FF8" w:rsidP="007A2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4633F" w:rsidRPr="00832471">
              <w:rPr>
                <w:rFonts w:ascii="Arial" w:hAnsi="Arial" w:cs="Arial"/>
              </w:rPr>
              <w:t>0%</w:t>
            </w:r>
          </w:p>
        </w:tc>
      </w:tr>
      <w:tr w:rsidR="0054633F" w:rsidRPr="00832471" w14:paraId="21319BCB" w14:textId="77777777" w:rsidTr="00E0646A">
        <w:trPr>
          <w:trHeight w:val="699"/>
        </w:trPr>
        <w:tc>
          <w:tcPr>
            <w:tcW w:w="1701" w:type="dxa"/>
            <w:vAlign w:val="center"/>
          </w:tcPr>
          <w:p w14:paraId="48141C9E" w14:textId="77777777" w:rsidR="0054633F" w:rsidRPr="00832471" w:rsidRDefault="0090026B" w:rsidP="00E0646A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JAMSTVENI ROK</w:t>
            </w:r>
            <w:r w:rsidR="0086027D" w:rsidRPr="008324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1" w:type="dxa"/>
          </w:tcPr>
          <w:p w14:paraId="469AA440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359C16B3" w14:textId="77777777" w:rsidR="0054633F" w:rsidRPr="00832471" w:rsidRDefault="0090026B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JR</w:t>
            </w:r>
          </w:p>
        </w:tc>
        <w:tc>
          <w:tcPr>
            <w:tcW w:w="3373" w:type="dxa"/>
          </w:tcPr>
          <w:p w14:paraId="401F96A3" w14:textId="77777777" w:rsidR="0054633F" w:rsidRPr="00832471" w:rsidRDefault="0090026B" w:rsidP="0090026B">
            <w:pPr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jamstva za otklanjanje nedostataka izražen u godinama</w:t>
            </w:r>
          </w:p>
        </w:tc>
        <w:tc>
          <w:tcPr>
            <w:tcW w:w="1417" w:type="dxa"/>
          </w:tcPr>
          <w:p w14:paraId="16E2BB3E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1335ECB4" w14:textId="77777777" w:rsidR="0054633F" w:rsidRPr="00832471" w:rsidRDefault="006E56CC" w:rsidP="00D4089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  <w:tc>
          <w:tcPr>
            <w:tcW w:w="1163" w:type="dxa"/>
          </w:tcPr>
          <w:p w14:paraId="16C66B31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</w:p>
          <w:p w14:paraId="550AFA4F" w14:textId="77777777" w:rsidR="0054633F" w:rsidRPr="00832471" w:rsidRDefault="006E56CC" w:rsidP="00D4089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  <w:r w:rsidR="0054633F" w:rsidRPr="00832471">
              <w:rPr>
                <w:rFonts w:ascii="Arial" w:hAnsi="Arial" w:cs="Arial"/>
              </w:rPr>
              <w:t>%</w:t>
            </w:r>
          </w:p>
        </w:tc>
      </w:tr>
      <w:tr w:rsidR="0054633F" w:rsidRPr="00832471" w14:paraId="29A96866" w14:textId="77777777" w:rsidTr="00E0646A">
        <w:tc>
          <w:tcPr>
            <w:tcW w:w="6095" w:type="dxa"/>
            <w:gridSpan w:val="3"/>
          </w:tcPr>
          <w:p w14:paraId="08EB1BD1" w14:textId="77777777" w:rsidR="0054633F" w:rsidRPr="00832471" w:rsidRDefault="0054633F" w:rsidP="007A2342">
            <w:pPr>
              <w:jc w:val="right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3E96CF28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3A960E25" w14:textId="77777777" w:rsidR="0054633F" w:rsidRPr="00832471" w:rsidRDefault="0054633F" w:rsidP="007A2342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100%</w:t>
            </w:r>
          </w:p>
        </w:tc>
      </w:tr>
    </w:tbl>
    <w:p w14:paraId="6316EB6B" w14:textId="77777777" w:rsidR="0054633F" w:rsidRPr="00832471" w:rsidRDefault="0054633F" w:rsidP="0054633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015243F6" w14:textId="77777777" w:rsidR="00377203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4C05F0E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27EC2CBC" w14:textId="77777777" w:rsidR="00E0646A" w:rsidRPr="00832471" w:rsidRDefault="00E0646A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1AF7EB7F" w14:textId="5E706428" w:rsidR="0054633F" w:rsidRPr="00832471" w:rsidRDefault="0054633F" w:rsidP="005463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832471">
        <w:rPr>
          <w:rFonts w:ascii="Arial" w:eastAsiaTheme="minorHAnsi" w:hAnsi="Arial" w:cs="Arial"/>
          <w:b/>
          <w:color w:val="000000"/>
        </w:rPr>
        <w:t xml:space="preserve">Puk = C + </w:t>
      </w:r>
      <w:r w:rsidR="0090026B" w:rsidRPr="00832471">
        <w:rPr>
          <w:rFonts w:ascii="Arial" w:eastAsiaTheme="minorHAnsi" w:hAnsi="Arial" w:cs="Arial"/>
          <w:b/>
          <w:color w:val="000000"/>
        </w:rPr>
        <w:t>JR</w:t>
      </w:r>
      <w:r w:rsidR="008360CC" w:rsidRPr="00832471">
        <w:rPr>
          <w:rFonts w:ascii="Arial" w:eastAsiaTheme="minorHAnsi" w:hAnsi="Arial" w:cs="Arial"/>
          <w:b/>
          <w:color w:val="000000"/>
        </w:rPr>
        <w:t xml:space="preserve"> </w:t>
      </w:r>
    </w:p>
    <w:p w14:paraId="341225B4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je: </w:t>
      </w:r>
    </w:p>
    <w:p w14:paraId="373D3791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lastRenderedPageBreak/>
        <w:t xml:space="preserve">Puk – ukupan broj bodova ponude </w:t>
      </w:r>
    </w:p>
    <w:p w14:paraId="428992F6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dodijeljen ponudi na temelju cijene ponude </w:t>
      </w:r>
    </w:p>
    <w:p w14:paraId="32D7C6AD" w14:textId="77777777" w:rsidR="0054633F" w:rsidRPr="00832471" w:rsidRDefault="0090026B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JR</w:t>
      </w:r>
      <w:r w:rsidR="0054633F" w:rsidRPr="00832471">
        <w:rPr>
          <w:rFonts w:ascii="Arial" w:eastAsiaTheme="minorHAnsi" w:hAnsi="Arial" w:cs="Arial"/>
          <w:color w:val="000000"/>
        </w:rPr>
        <w:t xml:space="preserve"> – broj bodova dodijeljen ponudi </w:t>
      </w:r>
      <w:r w:rsidR="000A72E5" w:rsidRPr="00832471">
        <w:rPr>
          <w:rFonts w:ascii="Arial" w:eastAsiaTheme="minorHAnsi" w:hAnsi="Arial" w:cs="Arial"/>
          <w:color w:val="000000"/>
        </w:rPr>
        <w:t xml:space="preserve">za </w:t>
      </w:r>
      <w:r w:rsidRPr="00832471">
        <w:rPr>
          <w:rFonts w:ascii="Arial" w:eastAsiaTheme="minorHAnsi" w:hAnsi="Arial" w:cs="Arial"/>
          <w:color w:val="000000"/>
        </w:rPr>
        <w:t xml:space="preserve">rok </w:t>
      </w:r>
      <w:r w:rsidR="000A72E5" w:rsidRPr="00832471">
        <w:rPr>
          <w:rFonts w:ascii="Arial" w:eastAsiaTheme="minorHAnsi" w:hAnsi="Arial" w:cs="Arial"/>
          <w:color w:val="000000"/>
        </w:rPr>
        <w:t>jamstv</w:t>
      </w:r>
      <w:r w:rsidRPr="00832471">
        <w:rPr>
          <w:rFonts w:ascii="Arial" w:eastAsiaTheme="minorHAnsi" w:hAnsi="Arial" w:cs="Arial"/>
          <w:color w:val="000000"/>
        </w:rPr>
        <w:t>a</w:t>
      </w:r>
      <w:r w:rsidR="000A72E5" w:rsidRPr="00832471">
        <w:rPr>
          <w:rFonts w:ascii="Arial" w:eastAsiaTheme="minorHAnsi" w:hAnsi="Arial" w:cs="Arial"/>
          <w:color w:val="000000"/>
        </w:rPr>
        <w:t xml:space="preserve"> za otklanjanje nedostataka</w:t>
      </w:r>
    </w:p>
    <w:p w14:paraId="2C7E9282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0EC74871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0E32C7E8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4D2BD33E" w14:textId="50D8E9F0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a) Izračun za krit</w:t>
      </w:r>
      <w:r w:rsidR="00D40892" w:rsidRPr="00832471">
        <w:rPr>
          <w:rFonts w:ascii="Arial" w:eastAsiaTheme="minorHAnsi" w:hAnsi="Arial" w:cs="Arial"/>
          <w:color w:val="000000"/>
        </w:rPr>
        <w:t xml:space="preserve">erij Cijena ponude (C=maksimum </w:t>
      </w:r>
      <w:r w:rsidR="00676FF8">
        <w:rPr>
          <w:rFonts w:ascii="Arial" w:eastAsiaTheme="minorHAnsi" w:hAnsi="Arial" w:cs="Arial"/>
          <w:color w:val="000000"/>
        </w:rPr>
        <w:t>8</w:t>
      </w:r>
      <w:r w:rsidRPr="00832471">
        <w:rPr>
          <w:rFonts w:ascii="Arial" w:eastAsiaTheme="minorHAnsi" w:hAnsi="Arial" w:cs="Arial"/>
          <w:color w:val="000000"/>
        </w:rPr>
        <w:t xml:space="preserve">0 bodova): </w:t>
      </w:r>
    </w:p>
    <w:p w14:paraId="2553C1B3" w14:textId="2EF02A0E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676FF8">
        <w:rPr>
          <w:rFonts w:ascii="Arial" w:eastAsiaTheme="minorHAnsi" w:hAnsi="Arial" w:cs="Arial"/>
          <w:color w:val="000000"/>
        </w:rPr>
        <w:t>8</w:t>
      </w:r>
      <w:r w:rsidRPr="00832471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p w14:paraId="193AB125" w14:textId="7DFB51CB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C = (Cmin/Cu) x </w:t>
      </w:r>
      <w:r w:rsidR="00676FF8">
        <w:rPr>
          <w:rFonts w:ascii="Arial" w:eastAsiaTheme="minorHAnsi" w:hAnsi="Arial" w:cs="Arial"/>
          <w:b/>
          <w:bCs/>
          <w:color w:val="000000"/>
        </w:rPr>
        <w:t>8</w:t>
      </w:r>
      <w:r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7BAA85FF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su: </w:t>
      </w:r>
    </w:p>
    <w:p w14:paraId="57E37242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4BA33A1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Cmin – ponuda sa najnižom cijenom </w:t>
      </w:r>
    </w:p>
    <w:p w14:paraId="4FF8AF0B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12600A4C" w14:textId="24237C0B" w:rsidR="0054633F" w:rsidRPr="00832471" w:rsidRDefault="00676FF8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8</w:t>
      </w:r>
      <w:r w:rsidR="0054633F" w:rsidRPr="00832471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p w14:paraId="0977BC29" w14:textId="77777777" w:rsidR="0054633F" w:rsidRPr="00832471" w:rsidRDefault="0054633F" w:rsidP="006E56CC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517A2D5C" w14:textId="77777777" w:rsidR="00D40892" w:rsidRPr="00832471" w:rsidRDefault="0054633F" w:rsidP="006E56CC">
      <w:pPr>
        <w:pStyle w:val="Bezproreda"/>
        <w:ind w:left="284"/>
        <w:rPr>
          <w:rFonts w:ascii="Arial" w:hAnsi="Arial" w:cs="Arial"/>
          <w:sz w:val="22"/>
          <w:szCs w:val="22"/>
        </w:rPr>
      </w:pPr>
      <w:r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b) </w:t>
      </w:r>
      <w:r w:rsidR="00D40892" w:rsidRPr="00832471">
        <w:rPr>
          <w:rFonts w:ascii="Arial" w:eastAsiaTheme="minorHAnsi" w:hAnsi="Arial" w:cs="Arial"/>
          <w:color w:val="000000"/>
          <w:sz w:val="22"/>
          <w:szCs w:val="22"/>
        </w:rPr>
        <w:t xml:space="preserve">Izračun za kriterij </w:t>
      </w:r>
      <w:r w:rsidR="0090026B" w:rsidRPr="00832471">
        <w:rPr>
          <w:rFonts w:ascii="Arial" w:hAnsi="Arial" w:cs="Arial"/>
          <w:sz w:val="22"/>
          <w:szCs w:val="22"/>
        </w:rPr>
        <w:t xml:space="preserve">jamstveni rok </w:t>
      </w:r>
      <w:r w:rsidR="00D40892" w:rsidRPr="00832471">
        <w:rPr>
          <w:rFonts w:ascii="Arial" w:hAnsi="Arial" w:cs="Arial"/>
          <w:sz w:val="22"/>
          <w:szCs w:val="22"/>
        </w:rPr>
        <w:t>(</w:t>
      </w:r>
      <w:r w:rsidR="0090026B" w:rsidRPr="00832471">
        <w:rPr>
          <w:rFonts w:ascii="Arial" w:hAnsi="Arial" w:cs="Arial"/>
          <w:sz w:val="22"/>
          <w:szCs w:val="22"/>
        </w:rPr>
        <w:t>JR</w:t>
      </w:r>
      <w:r w:rsidR="00D40892" w:rsidRPr="00832471">
        <w:rPr>
          <w:rFonts w:ascii="Arial" w:hAnsi="Arial" w:cs="Arial"/>
          <w:sz w:val="22"/>
          <w:szCs w:val="22"/>
        </w:rPr>
        <w:t>=maksimum 2</w:t>
      </w:r>
      <w:r w:rsidR="006E56CC" w:rsidRPr="00832471">
        <w:rPr>
          <w:rFonts w:ascii="Arial" w:hAnsi="Arial" w:cs="Arial"/>
          <w:sz w:val="22"/>
          <w:szCs w:val="22"/>
        </w:rPr>
        <w:t>0</w:t>
      </w:r>
      <w:r w:rsidR="00D40892" w:rsidRPr="00832471">
        <w:rPr>
          <w:rFonts w:ascii="Arial" w:hAnsi="Arial" w:cs="Arial"/>
          <w:sz w:val="22"/>
          <w:szCs w:val="22"/>
        </w:rPr>
        <w:t xml:space="preserve"> bodova)</w:t>
      </w:r>
    </w:p>
    <w:p w14:paraId="572B12AA" w14:textId="1F0EB252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jamstva za otklanjanje nedostataka koji mora biti najmanje </w:t>
      </w:r>
      <w:r w:rsidR="00832471" w:rsidRPr="00832471">
        <w:rPr>
          <w:rFonts w:ascii="Arial" w:eastAsiaTheme="minorHAnsi" w:hAnsi="Arial" w:cs="Arial"/>
          <w:bCs/>
          <w:iCs/>
        </w:rPr>
        <w:t>2</w:t>
      </w:r>
      <w:r w:rsidRPr="00832471">
        <w:rPr>
          <w:rFonts w:ascii="Arial" w:eastAsiaTheme="minorHAnsi" w:hAnsi="Arial" w:cs="Arial"/>
          <w:bCs/>
          <w:iCs/>
        </w:rPr>
        <w:t xml:space="preserve"> godin</w:t>
      </w:r>
      <w:r w:rsidR="00311599" w:rsidRPr="00832471">
        <w:rPr>
          <w:rFonts w:ascii="Arial" w:eastAsiaTheme="minorHAnsi" w:hAnsi="Arial" w:cs="Arial"/>
          <w:bCs/>
          <w:iCs/>
        </w:rPr>
        <w:t>e</w:t>
      </w:r>
      <w:r w:rsidRPr="00832471">
        <w:rPr>
          <w:rFonts w:ascii="Arial" w:eastAsiaTheme="minorHAnsi" w:hAnsi="Arial" w:cs="Arial"/>
          <w:b/>
          <w:bCs/>
          <w:iCs/>
        </w:rPr>
        <w:t xml:space="preserve"> </w:t>
      </w:r>
      <w:r w:rsidRPr="00832471">
        <w:rPr>
          <w:rFonts w:ascii="Arial" w:eastAsiaTheme="minorHAnsi" w:hAnsi="Arial" w:cs="Arial"/>
          <w:bCs/>
          <w:iCs/>
        </w:rPr>
        <w:t>od dana uspješno provedene primopredaje, dodijeliti do najviše 20 bodova.</w:t>
      </w:r>
    </w:p>
    <w:p w14:paraId="2A77E158" w14:textId="77777777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firstLine="284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jamstva se iskazuje u godinama, a bodovi se dodjeljuju prema sljedećoj skali:</w:t>
      </w:r>
    </w:p>
    <w:p w14:paraId="3647DF6C" w14:textId="77777777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5145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4"/>
        <w:gridCol w:w="2521"/>
      </w:tblGrid>
      <w:tr w:rsidR="00311599" w:rsidRPr="00832471" w14:paraId="4971D357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A9A0C57" w14:textId="77777777" w:rsidR="009D7886" w:rsidRPr="00832471" w:rsidRDefault="009D7886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godina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D8278B" w14:textId="77777777" w:rsidR="009D7886" w:rsidRPr="00832471" w:rsidRDefault="009D7886">
            <w:pPr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(RJ)</w:t>
            </w:r>
          </w:p>
        </w:tc>
      </w:tr>
      <w:tr w:rsidR="00311599" w:rsidRPr="00832471" w14:paraId="593A9A0F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EC59443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CD59824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  <w:tr w:rsidR="00311599" w:rsidRPr="00832471" w14:paraId="53B91549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8350A64" w14:textId="57CB86B8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5DC691B" w14:textId="77777777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</w:t>
            </w:r>
          </w:p>
        </w:tc>
      </w:tr>
      <w:tr w:rsidR="00311599" w:rsidRPr="00832471" w14:paraId="6C429DB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E72819C" w14:textId="241F972B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9E333B0" w14:textId="77777777" w:rsidR="009D7886" w:rsidRPr="00832471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15</w:t>
            </w:r>
          </w:p>
        </w:tc>
      </w:tr>
      <w:tr w:rsidR="009D7886" w:rsidRPr="00832471" w14:paraId="500A4105" w14:textId="77777777" w:rsidTr="009D7886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98D898" w14:textId="566DB043" w:rsidR="009D7886" w:rsidRPr="00832471" w:rsidRDefault="009D7886">
            <w:pPr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5 i više</w:t>
            </w:r>
          </w:p>
        </w:tc>
        <w:tc>
          <w:tcPr>
            <w:tcW w:w="2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BA0979" w14:textId="5A21ADDC" w:rsidR="009D7886" w:rsidRPr="00832471" w:rsidRDefault="009D7886">
            <w:pPr>
              <w:ind w:left="-280" w:firstLine="280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20</w:t>
            </w:r>
          </w:p>
        </w:tc>
      </w:tr>
    </w:tbl>
    <w:p w14:paraId="203F4196" w14:textId="77777777" w:rsidR="00311599" w:rsidRPr="00832471" w:rsidRDefault="00311599" w:rsidP="0090026B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E52F4FE" w14:textId="005A76EF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 jamstva za otklanjanje nedostatak</w:t>
      </w:r>
      <w:r w:rsidR="00E86411" w:rsidRPr="00832471">
        <w:rPr>
          <w:rFonts w:ascii="Arial" w:eastAsiaTheme="minorHAnsi" w:hAnsi="Arial" w:cs="Arial"/>
        </w:rPr>
        <w:t xml:space="preserve">a u jamstvenom roku iz Priloga </w:t>
      </w:r>
      <w:r w:rsidR="00676FF8">
        <w:rPr>
          <w:rFonts w:ascii="Arial" w:eastAsiaTheme="minorHAnsi" w:hAnsi="Arial" w:cs="Arial"/>
        </w:rPr>
        <w:t>I</w:t>
      </w:r>
      <w:r w:rsidRPr="00832471">
        <w:rPr>
          <w:rFonts w:ascii="Arial" w:eastAsiaTheme="minorHAnsi" w:hAnsi="Arial" w:cs="Arial"/>
        </w:rPr>
        <w:t xml:space="preserve">V. ove dokumentacije.  </w:t>
      </w:r>
    </w:p>
    <w:p w14:paraId="4F8DAE68" w14:textId="01151124" w:rsidR="0090026B" w:rsidRPr="00832471" w:rsidRDefault="0090026B" w:rsidP="009002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</w:t>
      </w:r>
      <w:r w:rsidRPr="00832471">
        <w:rPr>
          <w:rFonts w:ascii="Arial" w:eastAsiaTheme="minorHAnsi" w:hAnsi="Arial" w:cs="Arial"/>
        </w:rPr>
        <w:t xml:space="preserve">da ponuditelj nudi najkraći rok jamstva za otklanjanje nedostataka  u trajanju od </w:t>
      </w:r>
      <w:r w:rsidR="00311599" w:rsidRPr="00832471">
        <w:rPr>
          <w:rFonts w:ascii="Arial" w:eastAsiaTheme="minorHAnsi" w:hAnsi="Arial" w:cs="Arial"/>
        </w:rPr>
        <w:t>2</w:t>
      </w:r>
      <w:r w:rsidRPr="00832471">
        <w:rPr>
          <w:rFonts w:ascii="Arial" w:eastAsiaTheme="minorHAnsi" w:hAnsi="Arial" w:cs="Arial"/>
        </w:rPr>
        <w:t xml:space="preserve"> godin</w:t>
      </w:r>
      <w:r w:rsidR="00311599" w:rsidRPr="00832471">
        <w:rPr>
          <w:rFonts w:ascii="Arial" w:eastAsiaTheme="minorHAnsi" w:hAnsi="Arial" w:cs="Arial"/>
        </w:rPr>
        <w:t>e</w:t>
      </w:r>
      <w:r w:rsidRPr="00832471">
        <w:rPr>
          <w:rFonts w:ascii="Arial" w:eastAsiaTheme="minorHAnsi" w:hAnsi="Arial" w:cs="Arial"/>
        </w:rPr>
        <w:t xml:space="preserve">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0968A89F" w14:textId="77777777" w:rsidR="00793AAB" w:rsidRPr="00832471" w:rsidRDefault="00793AAB" w:rsidP="009002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0172468" w14:textId="77777777" w:rsidR="0054633F" w:rsidRPr="00832471" w:rsidRDefault="0054633F" w:rsidP="00DB7987">
      <w:pPr>
        <w:ind w:left="284"/>
        <w:jc w:val="both"/>
        <w:rPr>
          <w:rFonts w:ascii="Arial" w:hAnsi="Arial" w:cs="Arial"/>
          <w:b/>
        </w:rPr>
      </w:pPr>
      <w:r w:rsidRPr="00832471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0308218A" w14:textId="77777777" w:rsidR="00DC6B0F" w:rsidRPr="00832471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 xml:space="preserve">Otvaranje ponuda </w:t>
      </w:r>
    </w:p>
    <w:p w14:paraId="69FB50F8" w14:textId="64AC1893" w:rsidR="00DC6B0F" w:rsidRPr="00832471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 xml:space="preserve">Otvaranje ponuda </w:t>
      </w:r>
      <w:r w:rsidR="00DB6183" w:rsidRPr="00832471">
        <w:rPr>
          <w:rFonts w:ascii="Arial" w:hAnsi="Arial" w:cs="Arial"/>
          <w:bCs/>
          <w:color w:val="000000" w:themeColor="text1"/>
        </w:rPr>
        <w:t xml:space="preserve">održati će se </w:t>
      </w:r>
      <w:r w:rsidR="00132AB2" w:rsidRPr="00832471">
        <w:rPr>
          <w:rFonts w:ascii="Arial" w:hAnsi="Arial" w:cs="Arial"/>
          <w:bCs/>
          <w:color w:val="000000" w:themeColor="text1"/>
        </w:rPr>
        <w:t xml:space="preserve"> </w:t>
      </w:r>
      <w:r w:rsidR="00A948A9">
        <w:rPr>
          <w:rFonts w:ascii="Arial" w:hAnsi="Arial" w:cs="Arial"/>
          <w:b/>
          <w:color w:val="000000" w:themeColor="text1"/>
        </w:rPr>
        <w:t>09. ožujka 2020</w:t>
      </w:r>
      <w:r w:rsidR="00B070DB" w:rsidRPr="00832471">
        <w:rPr>
          <w:rFonts w:ascii="Arial" w:hAnsi="Arial" w:cs="Arial"/>
          <w:b/>
          <w:color w:val="000000" w:themeColor="text1"/>
        </w:rPr>
        <w:t>.</w:t>
      </w:r>
      <w:r w:rsidR="00DB6183" w:rsidRPr="00832471">
        <w:rPr>
          <w:rFonts w:ascii="Arial" w:hAnsi="Arial" w:cs="Arial"/>
          <w:b/>
          <w:color w:val="000000" w:themeColor="text1"/>
        </w:rPr>
        <w:t xml:space="preserve"> </w:t>
      </w:r>
      <w:r w:rsidR="00DB6183" w:rsidRPr="00832471">
        <w:rPr>
          <w:rFonts w:ascii="Arial" w:hAnsi="Arial" w:cs="Arial"/>
          <w:color w:val="000000" w:themeColor="text1"/>
        </w:rPr>
        <w:t>godine</w:t>
      </w:r>
      <w:r w:rsidR="00DB6183" w:rsidRPr="00832471">
        <w:rPr>
          <w:rFonts w:ascii="Arial" w:hAnsi="Arial" w:cs="Arial"/>
          <w:b/>
          <w:color w:val="000000" w:themeColor="text1"/>
        </w:rPr>
        <w:t xml:space="preserve">  u </w:t>
      </w:r>
      <w:r w:rsidR="00DF17EE" w:rsidRPr="00832471">
        <w:rPr>
          <w:rFonts w:ascii="Arial" w:hAnsi="Arial" w:cs="Arial"/>
          <w:b/>
          <w:color w:val="000000" w:themeColor="text1"/>
        </w:rPr>
        <w:t>10</w:t>
      </w:r>
      <w:r w:rsidR="00DB6183" w:rsidRPr="00832471">
        <w:rPr>
          <w:rFonts w:ascii="Arial" w:hAnsi="Arial" w:cs="Arial"/>
          <w:b/>
          <w:color w:val="000000" w:themeColor="text1"/>
        </w:rPr>
        <w:t>:00</w:t>
      </w:r>
      <w:r w:rsidR="00DB6183" w:rsidRPr="00832471">
        <w:rPr>
          <w:rFonts w:ascii="Arial" w:hAnsi="Arial" w:cs="Arial"/>
          <w:color w:val="000000" w:themeColor="text1"/>
        </w:rPr>
        <w:t xml:space="preserve"> sati na adresi naručitelja.</w:t>
      </w:r>
    </w:p>
    <w:p w14:paraId="695E2FE2" w14:textId="77777777" w:rsidR="00DC6B0F" w:rsidRPr="00832471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D5FD042" w14:textId="77777777" w:rsidR="00DC6B0F" w:rsidRPr="00832471" w:rsidRDefault="00DC6B0F" w:rsidP="00D03D6D">
      <w:pPr>
        <w:pStyle w:val="Tijeloteksta"/>
        <w:numPr>
          <w:ilvl w:val="0"/>
          <w:numId w:val="36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Odluka o odabiru/poništenju</w:t>
      </w:r>
    </w:p>
    <w:p w14:paraId="3FC5680A" w14:textId="77777777" w:rsidR="002D600E" w:rsidRPr="00832471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</w:rPr>
        <w:t>Odluka o odabiru</w:t>
      </w:r>
      <w:r w:rsidR="00AB02E0" w:rsidRPr="00832471">
        <w:rPr>
          <w:rFonts w:ascii="Arial" w:hAnsi="Arial" w:cs="Arial"/>
        </w:rPr>
        <w:t xml:space="preserve">/poništenju </w:t>
      </w:r>
      <w:r w:rsidRPr="00832471">
        <w:rPr>
          <w:rFonts w:ascii="Arial" w:hAnsi="Arial" w:cs="Arial"/>
        </w:rPr>
        <w:t xml:space="preserve">bit će dostavljena ponuditeljima </w:t>
      </w:r>
      <w:r w:rsidR="00DB6183" w:rsidRPr="00832471">
        <w:rPr>
          <w:rFonts w:ascii="Arial" w:hAnsi="Arial" w:cs="Arial"/>
        </w:rPr>
        <w:t>e-mailom.</w:t>
      </w:r>
    </w:p>
    <w:p w14:paraId="13352F56" w14:textId="77777777" w:rsidR="002D600E" w:rsidRPr="00832471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14:paraId="73AE738C" w14:textId="77777777" w:rsidR="00B070DB" w:rsidRPr="00832471" w:rsidRDefault="00DF17EE" w:rsidP="00D03D6D">
      <w:pPr>
        <w:pStyle w:val="Odlomakpopisa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832471">
        <w:rPr>
          <w:rFonts w:ascii="Arial" w:hAnsi="Arial" w:cs="Arial"/>
          <w:b/>
          <w:bCs/>
        </w:rPr>
        <w:t>Datum objave poziva za dostavu ponuda na internetskim stranicama Naručitelja:</w:t>
      </w:r>
    </w:p>
    <w:p w14:paraId="7A65B8B3" w14:textId="30122148" w:rsidR="00DF17EE" w:rsidRPr="00832471" w:rsidRDefault="00A948A9" w:rsidP="00B070DB">
      <w:pPr>
        <w:pStyle w:val="Odlomakpopisa"/>
        <w:spacing w:after="0" w:line="240" w:lineRule="auto"/>
        <w:ind w:left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26.0</w:t>
      </w:r>
      <w:r w:rsidR="000625F9">
        <w:rPr>
          <w:rFonts w:ascii="Arial" w:hAnsi="Arial" w:cs="Arial"/>
          <w:bCs/>
          <w:color w:val="000000" w:themeColor="text1"/>
        </w:rPr>
        <w:t>2</w:t>
      </w:r>
      <w:r>
        <w:rPr>
          <w:rFonts w:ascii="Arial" w:hAnsi="Arial" w:cs="Arial"/>
          <w:bCs/>
          <w:color w:val="000000" w:themeColor="text1"/>
        </w:rPr>
        <w:t>.2020</w:t>
      </w:r>
      <w:r w:rsidR="00B070DB" w:rsidRPr="00832471">
        <w:rPr>
          <w:rFonts w:ascii="Arial" w:hAnsi="Arial" w:cs="Arial"/>
          <w:bCs/>
          <w:color w:val="000000" w:themeColor="text1"/>
        </w:rPr>
        <w:t>.</w:t>
      </w:r>
      <w:r w:rsidR="00DF17EE" w:rsidRPr="00832471">
        <w:rPr>
          <w:rFonts w:ascii="Arial" w:hAnsi="Arial" w:cs="Arial"/>
          <w:bCs/>
          <w:color w:val="000000" w:themeColor="text1"/>
        </w:rPr>
        <w:t xml:space="preserve"> </w:t>
      </w:r>
    </w:p>
    <w:p w14:paraId="2B6BAFA7" w14:textId="77777777" w:rsidR="002D600E" w:rsidRPr="00832471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D1FB7F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AA1A0A" w14:textId="336B1EBD" w:rsidR="005E47C2" w:rsidRDefault="004A56D2" w:rsidP="004A56D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</w:t>
      </w:r>
    </w:p>
    <w:p w14:paraId="3D5650EB" w14:textId="1BC8A26B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  <w:t>Troškovnik– zaseban dokument u xls. formatu</w:t>
      </w:r>
    </w:p>
    <w:p w14:paraId="6E8005DA" w14:textId="35D68EB6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  <w:t>Ponudbeni list</w:t>
      </w:r>
    </w:p>
    <w:p w14:paraId="343A1EAA" w14:textId="1943BC28" w:rsidR="00311599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676FF8">
        <w:rPr>
          <w:rFonts w:ascii="Arial" w:hAnsi="Arial" w:cs="Arial"/>
          <w:bCs/>
        </w:rPr>
        <w:t>II</w:t>
      </w:r>
      <w:r w:rsidRPr="004A56D2">
        <w:rPr>
          <w:rFonts w:ascii="Arial" w:hAnsi="Arial" w:cs="Arial"/>
          <w:bCs/>
        </w:rPr>
        <w:tab/>
        <w:t>Izjava o nekažnjavanju</w:t>
      </w:r>
    </w:p>
    <w:p w14:paraId="5DE0760F" w14:textId="5696154D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676FF8">
        <w:rPr>
          <w:rFonts w:ascii="Arial" w:hAnsi="Arial" w:cs="Arial"/>
          <w:bCs/>
        </w:rPr>
        <w:t>I</w:t>
      </w:r>
      <w:r w:rsidRPr="004A56D2">
        <w:rPr>
          <w:rFonts w:ascii="Arial" w:hAnsi="Arial" w:cs="Arial"/>
          <w:bCs/>
        </w:rPr>
        <w:t>V</w:t>
      </w:r>
      <w:r w:rsidRPr="004A56D2">
        <w:rPr>
          <w:rFonts w:ascii="Arial" w:hAnsi="Arial" w:cs="Arial"/>
          <w:bCs/>
        </w:rPr>
        <w:tab/>
        <w:t>Tablica za nuđenje roka jamstva za otklanjanje nedostataka</w:t>
      </w:r>
    </w:p>
    <w:p w14:paraId="7A936EEA" w14:textId="77777777" w:rsidR="00FF6C05" w:rsidRDefault="004A56D2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A948A9">
        <w:rPr>
          <w:rFonts w:ascii="Arial" w:hAnsi="Arial" w:cs="Arial"/>
          <w:b/>
          <w:bCs/>
        </w:rPr>
        <w:tab/>
      </w:r>
    </w:p>
    <w:p w14:paraId="4519DF06" w14:textId="77777777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F28ED4" w14:textId="77777777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D198C4" w14:textId="77777777" w:rsidR="00FF6C05" w:rsidRDefault="00FF6C05" w:rsidP="004A56D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B728C1" w14:textId="585E1828" w:rsidR="00377203" w:rsidRPr="00C72F35" w:rsidRDefault="00C4361D" w:rsidP="00FF6C05">
      <w:pPr>
        <w:spacing w:after="0" w:line="240" w:lineRule="auto"/>
        <w:jc w:val="right"/>
        <w:rPr>
          <w:rFonts w:ascii="Arial" w:hAnsi="Arial" w:cs="Arial"/>
          <w:bCs/>
          <w:i/>
        </w:rPr>
      </w:pPr>
      <w:r w:rsidRPr="00C4361D">
        <w:rPr>
          <w:rFonts w:ascii="Arial" w:hAnsi="Arial" w:cs="Arial"/>
          <w:bCs/>
          <w:i/>
        </w:rPr>
        <w:lastRenderedPageBreak/>
        <w:t>P</w:t>
      </w:r>
      <w:r w:rsidR="00377203" w:rsidRPr="00C72F35">
        <w:rPr>
          <w:rFonts w:ascii="Arial" w:hAnsi="Arial" w:cs="Arial"/>
          <w:bCs/>
          <w:i/>
        </w:rPr>
        <w:t xml:space="preserve">RILOG </w:t>
      </w:r>
      <w:r w:rsidR="00E86411" w:rsidRPr="00C72F35">
        <w:rPr>
          <w:rFonts w:ascii="Arial" w:hAnsi="Arial" w:cs="Arial"/>
          <w:bCs/>
          <w:i/>
        </w:rPr>
        <w:t>I</w:t>
      </w:r>
      <w:r w:rsidR="00377203" w:rsidRPr="00C72F35">
        <w:rPr>
          <w:rFonts w:ascii="Arial" w:hAnsi="Arial" w:cs="Arial"/>
          <w:bCs/>
          <w:i/>
        </w:rPr>
        <w:t>I.</w:t>
      </w:r>
    </w:p>
    <w:p w14:paraId="7A63DEE5" w14:textId="77777777" w:rsidR="004A56D2" w:rsidRDefault="004A56D2" w:rsidP="003E5269">
      <w:pPr>
        <w:jc w:val="center"/>
        <w:rPr>
          <w:rFonts w:ascii="Arial" w:hAnsi="Arial" w:cs="Arial"/>
          <w:b/>
          <w:bCs/>
        </w:rPr>
      </w:pPr>
    </w:p>
    <w:p w14:paraId="02A365EF" w14:textId="597C96E0"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14:paraId="360B2325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01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256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3BA87A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D7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C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5E59C0F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5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34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7785ED60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F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02360E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D74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FAC9C81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9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78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6A74DB7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54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20C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D6E484C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734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BFD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35C9B85B" w14:textId="77777777" w:rsidTr="004A56D2">
        <w:trPr>
          <w:trHeight w:val="5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7DA" w14:textId="7E406A34" w:rsidR="004A56D2" w:rsidRPr="0002360E" w:rsidRDefault="003E5269" w:rsidP="004A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18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5393186D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C2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 w:rsidRPr="000236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7D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1CE377" w14:textId="77777777" w:rsidR="003E5269" w:rsidRPr="003E5269" w:rsidRDefault="003E5269" w:rsidP="000236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14:paraId="684F2C36" w14:textId="271F06B9" w:rsidR="003E5269" w:rsidRPr="00DB7987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 xml:space="preserve">a </w:t>
      </w:r>
      <w:r w:rsidRPr="00311599">
        <w:rPr>
          <w:rFonts w:ascii="Arial" w:hAnsi="Arial" w:cs="Arial"/>
          <w:bCs/>
          <w:iCs/>
        </w:rPr>
        <w:t xml:space="preserve">dostavu ponuda </w:t>
      </w:r>
      <w:r w:rsidRPr="00DB7987">
        <w:rPr>
          <w:rFonts w:ascii="Arial" w:hAnsi="Arial" w:cs="Arial"/>
          <w:bCs/>
          <w:iCs/>
        </w:rPr>
        <w:t>te smo spremni prihvatiti</w:t>
      </w:r>
      <w:r w:rsidR="00132AB2" w:rsidRPr="00DB7987">
        <w:rPr>
          <w:rFonts w:ascii="Arial" w:hAnsi="Arial" w:cs="Arial"/>
          <w:bCs/>
          <w:iCs/>
        </w:rPr>
        <w:t xml:space="preserve"> i ugovoriti </w:t>
      </w:r>
      <w:r w:rsidR="00A948A9">
        <w:rPr>
          <w:rFonts w:ascii="Arial" w:hAnsi="Arial" w:cs="Arial"/>
          <w:bCs/>
          <w:iCs/>
        </w:rPr>
        <w:t xml:space="preserve">zamjenu postojećih svjetiljki javne rasvjete </w:t>
      </w:r>
      <w:r w:rsidR="007D38CE">
        <w:rPr>
          <w:rFonts w:ascii="Arial" w:hAnsi="Arial" w:cs="Arial"/>
          <w:bCs/>
          <w:iCs/>
        </w:rPr>
        <w:t>LED svjetiljk</w:t>
      </w:r>
      <w:r w:rsidR="00A948A9">
        <w:rPr>
          <w:rFonts w:ascii="Arial" w:hAnsi="Arial" w:cs="Arial"/>
          <w:bCs/>
          <w:iCs/>
        </w:rPr>
        <w:t>ama u</w:t>
      </w:r>
      <w:r w:rsidR="0002360E" w:rsidRPr="00DB7987">
        <w:rPr>
          <w:rFonts w:ascii="Arial" w:hAnsi="Arial" w:cs="Arial"/>
          <w:bCs/>
          <w:iCs/>
        </w:rPr>
        <w:t xml:space="preserve"> naselj</w:t>
      </w:r>
      <w:r w:rsidR="007D38CE">
        <w:rPr>
          <w:rFonts w:ascii="Arial" w:hAnsi="Arial" w:cs="Arial"/>
          <w:bCs/>
          <w:iCs/>
        </w:rPr>
        <w:t>u</w:t>
      </w:r>
      <w:r w:rsidR="0002360E" w:rsidRPr="00DB7987">
        <w:rPr>
          <w:rFonts w:ascii="Arial" w:hAnsi="Arial" w:cs="Arial"/>
          <w:bCs/>
          <w:iCs/>
        </w:rPr>
        <w:t xml:space="preserve"> </w:t>
      </w:r>
      <w:r w:rsidR="00A948A9">
        <w:rPr>
          <w:rFonts w:ascii="Arial" w:hAnsi="Arial" w:cs="Arial"/>
          <w:bCs/>
          <w:iCs/>
        </w:rPr>
        <w:t xml:space="preserve">Stara Gradiška i </w:t>
      </w:r>
      <w:r w:rsidR="007D38CE">
        <w:rPr>
          <w:rFonts w:ascii="Arial" w:hAnsi="Arial" w:cs="Arial"/>
          <w:bCs/>
          <w:iCs/>
        </w:rPr>
        <w:t>Gređani</w:t>
      </w:r>
      <w:r w:rsidR="00A948A9">
        <w:rPr>
          <w:rFonts w:ascii="Arial" w:hAnsi="Arial" w:cs="Arial"/>
          <w:bCs/>
          <w:iCs/>
        </w:rPr>
        <w:t>,</w:t>
      </w:r>
      <w:r w:rsidR="00132AB2" w:rsidRPr="00DB7987">
        <w:rPr>
          <w:rFonts w:ascii="Arial" w:hAnsi="Arial" w:cs="Arial"/>
          <w:bCs/>
          <w:iCs/>
        </w:rPr>
        <w:t xml:space="preserve"> za što podnosimo sljedeću</w:t>
      </w:r>
      <w:r w:rsidR="00132AB2" w:rsidRPr="00DB7987">
        <w:rPr>
          <w:rFonts w:ascii="Arial" w:hAnsi="Arial" w:cs="Arial"/>
          <w:bCs/>
          <w:iCs/>
          <w:color w:val="000000"/>
        </w:rPr>
        <w:t xml:space="preserve"> </w:t>
      </w:r>
    </w:p>
    <w:p w14:paraId="4060079B" w14:textId="77777777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14:paraId="1C6DDD70" w14:textId="77777777" w:rsidR="0002360E" w:rsidRPr="003E5269" w:rsidRDefault="0002360E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7CBEBA93" w14:textId="17ED8869" w:rsidR="003E5269" w:rsidRPr="003E5269" w:rsidRDefault="003E5269" w:rsidP="0002360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14:paraId="3979A8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A13" w14:textId="230071CD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 xml:space="preserve">Cijena ponude bez PDV-a </w:t>
            </w:r>
            <w:r w:rsidR="0002360E">
              <w:rPr>
                <w:rFonts w:ascii="Arial" w:hAnsi="Arial" w:cs="Arial"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8A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5EEED61F" w14:textId="77777777" w:rsidTr="00A948A9">
        <w:trPr>
          <w:trHeight w:val="37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1D1" w14:textId="6FF69672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</w:t>
            </w:r>
            <w:r w:rsidR="0002360E">
              <w:rPr>
                <w:rFonts w:ascii="Arial" w:hAnsi="Arial" w:cs="Arial"/>
                <w:color w:val="000000"/>
              </w:rPr>
              <w:t>eza na dodanu vrijednost (PDV) 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A2" w14:textId="77777777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143BD7E5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D5" w14:textId="4964DEC5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 xml:space="preserve">Ukupna cijena ponude s PDV-om </w:t>
            </w:r>
            <w:r w:rsidR="0002360E">
              <w:rPr>
                <w:rFonts w:ascii="Arial" w:hAnsi="Arial" w:cs="Arial"/>
                <w:bCs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F3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380B806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9C8" w14:textId="3DC318D0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0 dana </w:t>
            </w:r>
            <w:r w:rsidR="0002360E">
              <w:rPr>
                <w:rFonts w:ascii="Arial" w:hAnsi="Arial" w:cs="Arial"/>
                <w:iCs/>
                <w:color w:val="000000"/>
              </w:rPr>
              <w:t xml:space="preserve">) </w:t>
            </w:r>
            <w:r w:rsidRPr="003E5269">
              <w:rPr>
                <w:rFonts w:ascii="Arial" w:hAnsi="Arial" w:cs="Arial"/>
                <w:iCs/>
                <w:color w:val="000000"/>
              </w:rPr>
              <w:t>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355" w14:textId="77777777" w:rsidR="003E5269" w:rsidRPr="003E5269" w:rsidRDefault="003E5269" w:rsidP="00A9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48BD51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3891D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0022AF" w14:textId="0B98F4A9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</w:t>
      </w:r>
      <w:r w:rsidR="00A948A9">
        <w:rPr>
          <w:rFonts w:ascii="Arial" w:hAnsi="Arial" w:cs="Arial"/>
          <w:color w:val="000000"/>
        </w:rPr>
        <w:t>20</w:t>
      </w:r>
      <w:r w:rsidRPr="003E5269">
        <w:rPr>
          <w:rFonts w:ascii="Arial" w:hAnsi="Arial" w:cs="Arial"/>
          <w:color w:val="000000"/>
        </w:rPr>
        <w:t>1</w:t>
      </w:r>
      <w:r w:rsidR="007D38CE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14:paraId="403F64D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B0D9BEC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238F91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47778E" w14:textId="15B175F7"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4A56D2">
        <w:rPr>
          <w:rFonts w:ascii="Arial" w:hAnsi="Arial" w:cs="Arial"/>
          <w:b/>
          <w:bCs/>
          <w:color w:val="000000"/>
        </w:rPr>
        <w:tab/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14:paraId="77C2602B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76F04CCD" w14:textId="77777777"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14:paraId="7BBF45FC" w14:textId="77777777"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3ECDBF1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FF2E0A0" w14:textId="77777777" w:rsidR="00A948A9" w:rsidRDefault="00A948A9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</w:p>
    <w:p w14:paraId="01A916EB" w14:textId="77777777" w:rsidR="00A948A9" w:rsidRDefault="00A948A9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</w:p>
    <w:p w14:paraId="7B60BCD5" w14:textId="58525C76" w:rsidR="00132AB2" w:rsidRPr="00832471" w:rsidRDefault="00BF4A75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  <w:r w:rsidRPr="00832471">
        <w:rPr>
          <w:rFonts w:ascii="Arial" w:hAnsi="Arial" w:cs="Arial"/>
          <w:bCs/>
          <w:i/>
          <w:sz w:val="20"/>
          <w:szCs w:val="20"/>
        </w:rPr>
        <w:lastRenderedPageBreak/>
        <w:t xml:space="preserve">PRILOG </w:t>
      </w:r>
      <w:r w:rsidR="00A948A9">
        <w:rPr>
          <w:rFonts w:ascii="Arial" w:hAnsi="Arial" w:cs="Arial"/>
          <w:bCs/>
          <w:i/>
          <w:sz w:val="20"/>
          <w:szCs w:val="20"/>
        </w:rPr>
        <w:t>III</w:t>
      </w:r>
      <w:r w:rsidRPr="00832471">
        <w:rPr>
          <w:rFonts w:ascii="Arial" w:hAnsi="Arial" w:cs="Arial"/>
          <w:bCs/>
          <w:i/>
          <w:sz w:val="20"/>
          <w:szCs w:val="20"/>
        </w:rPr>
        <w:t>.</w:t>
      </w:r>
    </w:p>
    <w:p w14:paraId="49392AD8" w14:textId="77777777" w:rsidR="00BF4A75" w:rsidRPr="00832471" w:rsidRDefault="00BF4A75" w:rsidP="005505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312D76D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Temeljem članka 251. stavka 1., članka 265. stavka 2. Zakona o javnoj nabavi („Narodne novine“, br. 120/16) i članka 20. Pravilnika o dokumentaciji o nabavi te ponudi u postupcima javne nabave („Narodne novine“, br. 65/17) kao ovlaštena osoba po zakonu za zastupanje gospodarskog subjekta </w:t>
      </w:r>
    </w:p>
    <w:p w14:paraId="3835C05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11FE0EF" w14:textId="65E5D8A2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 </w:t>
      </w:r>
    </w:p>
    <w:p w14:paraId="3F04EDD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gospodarskog subjekta),</w:t>
      </w:r>
    </w:p>
    <w:p w14:paraId="3B243F3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789A39E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u gospodarskom subjektu </w:t>
      </w:r>
    </w:p>
    <w:p w14:paraId="4FAC6F1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252DCDB2" w14:textId="2D8D3AD6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______________, </w:t>
      </w:r>
    </w:p>
    <w:p w14:paraId="6938FC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14:paraId="4A38EED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dajem sljedeću </w:t>
      </w:r>
    </w:p>
    <w:p w14:paraId="052F70A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80128CF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>I Z J A V U   O   N E K A Ž NJ A V A N J U</w:t>
      </w:r>
    </w:p>
    <w:p w14:paraId="2F874FE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</w:p>
    <w:p w14:paraId="75108443" w14:textId="5EDBB08E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kojom ja 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____ iz  ________________________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 </w:t>
      </w:r>
    </w:p>
    <w:p w14:paraId="15AF0583" w14:textId="06BEC016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(ime i prezime)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 xml:space="preserve"> 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(adresa stanovanja) </w:t>
      </w:r>
    </w:p>
    <w:p w14:paraId="7673402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3E707ED8" w14:textId="547D766A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broj osobne iskaznice/identifikacijskog dokumenta_____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___izdane od_____</w:t>
      </w:r>
      <w:r w:rsidR="001B696D">
        <w:rPr>
          <w:rFonts w:ascii="Arial" w:eastAsiaTheme="minorHAnsi" w:hAnsi="Arial" w:cs="Arial"/>
          <w:color w:val="000000"/>
          <w:sz w:val="20"/>
          <w:szCs w:val="20"/>
        </w:rPr>
        <w:t>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__________, </w:t>
      </w:r>
    </w:p>
    <w:p w14:paraId="7CBEEF52" w14:textId="77777777" w:rsidR="00132AB2" w:rsidRPr="00832471" w:rsidRDefault="00132AB2" w:rsidP="00132AB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izjavljujem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za sebe, navedeni gospodarski subjekt te u </w:t>
      </w: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ime i za račun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svih osoba koje su članovi upravnog, upravljačkog ili nadzornog tijela ili imaju ovlasti zastupanja, donošenja odluka</w:t>
      </w:r>
      <w:r w:rsidRPr="00832471">
        <w:rPr>
          <w:rFonts w:ascii="Arial" w:hAnsi="Arial" w:cs="Arial"/>
          <w:sz w:val="20"/>
          <w:szCs w:val="20"/>
        </w:rPr>
        <w:t xml:space="preserve"> ili nadzora navedenog gospodarskog subjekta, da nismo pravomoćnom presudom osuđeni za:</w:t>
      </w:r>
    </w:p>
    <w:p w14:paraId="43F0083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a) sudjelovanje u zločinačkoj organizaciji, na temelju: </w:t>
      </w:r>
    </w:p>
    <w:p w14:paraId="6A78D1EB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328. (zločinačko udruženje) i članka 329. (počinjenje kaznenog djela u sastavu zločinačkog udruženja) Kaznenog zakona i </w:t>
      </w:r>
    </w:p>
    <w:p w14:paraId="381A0255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8D8482D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b) korupciju, na temelju: </w:t>
      </w:r>
    </w:p>
    <w:p w14:paraId="7C55C341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01309DD0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22D827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c) prijevaru, na temelju: </w:t>
      </w:r>
    </w:p>
    <w:p w14:paraId="70CB34B8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14:paraId="3EB2795F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14:paraId="5FE6F52C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d) terorizam ili kaznena djela povezana s terorističkim aktivnostima, na temelju: </w:t>
      </w:r>
    </w:p>
    <w:p w14:paraId="3A5873A6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6E5978E6" w14:textId="77777777" w:rsidR="00132AB2" w:rsidRPr="00832471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0"/>
          <w:szCs w:val="20"/>
        </w:rPr>
      </w:pPr>
      <w:r w:rsidRPr="00832471">
        <w:rPr>
          <w:rFonts w:ascii="Arial" w:hAnsi="Arial" w:cs="Arial"/>
          <w:sz w:val="20"/>
          <w:szCs w:val="20"/>
        </w:rPr>
        <w:t>-</w:t>
      </w:r>
      <w:r w:rsidRPr="00832471">
        <w:rPr>
          <w:rFonts w:ascii="Arial" w:hAnsi="Arial" w:cs="Arial"/>
          <w:sz w:val="20"/>
          <w:szCs w:val="20"/>
        </w:rPr>
        <w:tab/>
        <w:t xml:space="preserve"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 </w:t>
      </w:r>
    </w:p>
    <w:p w14:paraId="79800856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e) pranje novca ili financiranje terorizma, na temelju: </w:t>
      </w:r>
    </w:p>
    <w:p w14:paraId="3FCCC3F4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98. (financiranje terorizma) i članka 265. (pranje novca) Kaznenog zakona i </w:t>
      </w:r>
    </w:p>
    <w:p w14:paraId="2D863318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14:paraId="1062F630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f) dječji rad ili druge oblike trgovanja ljudima, na temelju: </w:t>
      </w:r>
    </w:p>
    <w:p w14:paraId="3F8B5A71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106. (trgovanje ljudima) Kaznenog zakona </w:t>
      </w:r>
    </w:p>
    <w:p w14:paraId="6019741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14:paraId="4B86BA4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AA4B9D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A3F9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28E6D04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9D06199" w14:textId="6E9AB12B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U _______________, _________20</w:t>
      </w:r>
      <w:r w:rsidR="00A948A9">
        <w:rPr>
          <w:rFonts w:ascii="Arial" w:eastAsiaTheme="minorHAnsi" w:hAnsi="Arial" w:cs="Arial"/>
          <w:color w:val="000000"/>
          <w:sz w:val="20"/>
          <w:szCs w:val="20"/>
        </w:rPr>
        <w:t>20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. godine </w:t>
      </w:r>
    </w:p>
    <w:p w14:paraId="0A3CFA7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061261B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M.P.___________________________________ </w:t>
      </w:r>
    </w:p>
    <w:p w14:paraId="09FFBE37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(ime i prezime) </w:t>
      </w:r>
    </w:p>
    <w:p w14:paraId="333106B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DC7ACA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____________________________________ </w:t>
      </w:r>
    </w:p>
    <w:p w14:paraId="775F9A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     (potpis) </w:t>
      </w:r>
    </w:p>
    <w:p w14:paraId="29B46254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82CE77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DB792FF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68F1C4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C88E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C5C560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5D94E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27130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811BF9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BF012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3F20D1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7ECE8F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6B1719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05F9A5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B1492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24F806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DF49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9C2FE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5E66080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210CF1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9E56ED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DACF1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4808D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87E544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8732E49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5C363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92DE86D" w14:textId="77777777" w:rsidR="0004546F" w:rsidRDefault="0004546F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3BC2DA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AA1FAF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3267FB8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FE9E73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11144C4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880CB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5D7A1E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228101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3BBCE5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53085D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8C1E1E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6C2C8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F529C3" w14:textId="6AB209FC" w:rsidR="00BF4A75" w:rsidRPr="00C72F35" w:rsidRDefault="00E8641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C72F35">
        <w:rPr>
          <w:rFonts w:ascii="Arial" w:eastAsiaTheme="minorHAnsi" w:hAnsi="Arial" w:cs="Arial"/>
          <w:i/>
          <w:color w:val="000000"/>
        </w:rPr>
        <w:t xml:space="preserve">PRILOG </w:t>
      </w:r>
      <w:r w:rsidR="00A948A9">
        <w:rPr>
          <w:rFonts w:ascii="Arial" w:eastAsiaTheme="minorHAnsi" w:hAnsi="Arial" w:cs="Arial"/>
          <w:i/>
          <w:color w:val="000000"/>
        </w:rPr>
        <w:t>I</w:t>
      </w:r>
      <w:r w:rsidR="00BF4A75" w:rsidRPr="00C72F35">
        <w:rPr>
          <w:rFonts w:ascii="Arial" w:eastAsiaTheme="minorHAnsi" w:hAnsi="Arial" w:cs="Arial"/>
          <w:i/>
          <w:color w:val="000000"/>
        </w:rPr>
        <w:t>V.</w:t>
      </w:r>
    </w:p>
    <w:p w14:paraId="274FD4D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CA4FC0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65235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30953B6" w14:textId="77777777" w:rsidR="00BF4A75" w:rsidRPr="00BF4A75" w:rsidRDefault="00BF4A75" w:rsidP="00BF4A75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>Tablica za nuđenje roka jamstva za otklanjanje nedostataka</w:t>
      </w:r>
    </w:p>
    <w:p w14:paraId="77DD532B" w14:textId="77777777" w:rsidR="00BF4A75" w:rsidRPr="005C1E03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p w14:paraId="00CC819A" w14:textId="77777777" w:rsidR="00BF4A75" w:rsidRDefault="00BF4A75" w:rsidP="00BF4A75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BF4A75" w14:paraId="150CDAE0" w14:textId="77777777" w:rsidTr="00C72F35">
        <w:trPr>
          <w:trHeight w:val="249"/>
        </w:trPr>
        <w:tc>
          <w:tcPr>
            <w:tcW w:w="707" w:type="dxa"/>
            <w:tcBorders>
              <w:bottom w:val="single" w:sz="4" w:space="0" w:color="auto"/>
            </w:tcBorders>
          </w:tcPr>
          <w:p w14:paraId="4094907E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</w:p>
          <w:p w14:paraId="1E77F74F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7B576637" w14:textId="77777777" w:rsidR="00BF4A75" w:rsidRDefault="00BF4A75" w:rsidP="009C7D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62F947FC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104B8011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3B7CC6C5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CE24F0E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</w:p>
          <w:p w14:paraId="50FF9D9B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794E351F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858E318" w14:textId="77777777" w:rsidR="00BF4A75" w:rsidRDefault="00BF4A75" w:rsidP="009C7DF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jamstva za otklanjanje nedostataka</w:t>
            </w:r>
          </w:p>
        </w:tc>
      </w:tr>
      <w:tr w:rsidR="00BF4A75" w14:paraId="75BBF8BA" w14:textId="77777777" w:rsidTr="001B696D">
        <w:trPr>
          <w:trHeight w:val="10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DF8" w14:textId="77777777" w:rsidR="00BF4A75" w:rsidRDefault="00BF4A75" w:rsidP="001B696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6E96" w14:textId="77777777" w:rsidR="00BF4A75" w:rsidRDefault="00BF4A75" w:rsidP="001B696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jamstva za otklanjanje nedostataka (računa se od uspješ</w:t>
            </w:r>
            <w:r w:rsidR="00924CE3">
              <w:rPr>
                <w:rFonts w:ascii="Arial" w:eastAsiaTheme="minorHAnsi" w:hAnsi="Arial" w:cs="Arial"/>
              </w:rPr>
              <w:t>no obavljene primopredaje</w:t>
            </w:r>
            <w:r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1BA8" w14:textId="77777777" w:rsidR="00BF4A75" w:rsidRDefault="00BF4A75" w:rsidP="001B696D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godina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11F" w14:textId="77777777" w:rsidR="00BF4A75" w:rsidRDefault="00BF4A75" w:rsidP="001B696D">
            <w:pPr>
              <w:rPr>
                <w:rFonts w:ascii="Arial" w:eastAsiaTheme="minorHAnsi" w:hAnsi="Arial" w:cs="Arial"/>
              </w:rPr>
            </w:pPr>
          </w:p>
        </w:tc>
      </w:tr>
    </w:tbl>
    <w:p w14:paraId="4741E8F0" w14:textId="77777777" w:rsidR="00BF4A75" w:rsidRDefault="00BF4A75" w:rsidP="00BF4A75">
      <w:pPr>
        <w:rPr>
          <w:rFonts w:ascii="Arial" w:eastAsiaTheme="minorHAnsi" w:hAnsi="Arial" w:cs="Arial"/>
        </w:rPr>
      </w:pPr>
    </w:p>
    <w:p w14:paraId="46921248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CD43EDA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jamstva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257C2436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685FE91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D83B71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11328CC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710EC4F" w14:textId="4DB1DF32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</w:t>
      </w:r>
      <w:r w:rsidR="00A948A9">
        <w:rPr>
          <w:rFonts w:ascii="Arial" w:eastAsiaTheme="minorHAnsi" w:hAnsi="Arial" w:cs="Arial"/>
          <w:color w:val="000000"/>
        </w:rPr>
        <w:t>20</w:t>
      </w:r>
      <w:r>
        <w:rPr>
          <w:rFonts w:ascii="Arial" w:eastAsiaTheme="minorHAnsi" w:hAnsi="Arial" w:cs="Arial"/>
          <w:color w:val="000000"/>
        </w:rPr>
        <w:t>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7F465023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77D4CD2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CF8E2BE" w14:textId="77777777" w:rsidR="00BF4A7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631F4D51" w14:textId="77777777" w:rsidR="00BF4A75" w:rsidRPr="00AA3F8A" w:rsidRDefault="00BF4A75" w:rsidP="00BF4A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42E60267" w14:textId="77777777" w:rsidR="00BF4A75" w:rsidRPr="004C76B5" w:rsidRDefault="00BF4A75" w:rsidP="00BF4A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0CF70B6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7C7E1E8C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0D66EBC8" w14:textId="1BBFF866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 w:rsidR="00A948A9">
        <w:rPr>
          <w:rFonts w:ascii="Arial" w:eastAsiaTheme="minorHAnsi" w:hAnsi="Arial" w:cs="Arial"/>
          <w:i/>
          <w:iCs/>
          <w:color w:val="000000"/>
        </w:rPr>
        <w:t>I</w:t>
      </w:r>
      <w:r>
        <w:rPr>
          <w:rFonts w:ascii="Arial" w:eastAsiaTheme="minorHAnsi" w:hAnsi="Arial" w:cs="Arial"/>
          <w:i/>
          <w:iCs/>
          <w:color w:val="000000"/>
        </w:rPr>
        <w:t>V</w:t>
      </w:r>
      <w:r w:rsidR="0004546F">
        <w:rPr>
          <w:rFonts w:ascii="Arial" w:eastAsiaTheme="minorHAnsi" w:hAnsi="Arial" w:cs="Arial"/>
          <w:i/>
          <w:iCs/>
          <w:color w:val="000000"/>
        </w:rPr>
        <w:t xml:space="preserve">. - 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Tablica za nuđenje roka </w:t>
      </w:r>
      <w:r>
        <w:rPr>
          <w:rFonts w:ascii="Arial" w:eastAsiaTheme="minorHAnsi" w:hAnsi="Arial" w:cs="Arial"/>
          <w:i/>
          <w:iCs/>
          <w:color w:val="000000"/>
        </w:rPr>
        <w:t>jamstva za otklanjanje nedostataka</w:t>
      </w:r>
      <w:r w:rsidRPr="00311599">
        <w:rPr>
          <w:rFonts w:ascii="Arial" w:eastAsiaTheme="minorHAnsi" w:hAnsi="Arial" w:cs="Arial"/>
          <w:i/>
          <w:iCs/>
        </w:rPr>
        <w:t xml:space="preserve">, Naručitelj će smatrati da ponuditelj nudi rok jamstva </w:t>
      </w:r>
      <w:r w:rsidR="00311599" w:rsidRPr="00311599">
        <w:rPr>
          <w:rFonts w:ascii="Arial" w:eastAsiaTheme="minorHAnsi" w:hAnsi="Arial" w:cs="Arial"/>
          <w:i/>
          <w:iCs/>
        </w:rPr>
        <w:t>2</w:t>
      </w:r>
      <w:r w:rsidRPr="00311599">
        <w:rPr>
          <w:rFonts w:ascii="Arial" w:eastAsiaTheme="minorHAnsi" w:hAnsi="Arial" w:cs="Arial"/>
          <w:i/>
          <w:iCs/>
        </w:rPr>
        <w:t xml:space="preserve"> godin</w:t>
      </w:r>
      <w:r w:rsidR="00311599" w:rsidRPr="00311599">
        <w:rPr>
          <w:rFonts w:ascii="Arial" w:eastAsiaTheme="minorHAnsi" w:hAnsi="Arial" w:cs="Arial"/>
          <w:i/>
          <w:iCs/>
        </w:rPr>
        <w:t>e</w:t>
      </w:r>
      <w:r w:rsidRPr="00311599">
        <w:rPr>
          <w:rFonts w:ascii="Arial" w:eastAsiaTheme="minorHAnsi" w:hAnsi="Arial" w:cs="Arial"/>
          <w:i/>
          <w:iCs/>
        </w:rPr>
        <w:t xml:space="preserve"> i dodijelit će mu 0 bodova.</w:t>
      </w:r>
    </w:p>
    <w:p w14:paraId="40700224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240EF88B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6D61C1B0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506AEE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p w14:paraId="5A231F2D" w14:textId="77777777" w:rsidR="00BF4A75" w:rsidRDefault="00BF4A75" w:rsidP="00BF4A75">
      <w:pPr>
        <w:rPr>
          <w:rFonts w:ascii="Arial" w:eastAsiaTheme="minorHAnsi" w:hAnsi="Arial" w:cs="Arial"/>
          <w:i/>
          <w:iCs/>
          <w:color w:val="000000"/>
        </w:rPr>
      </w:pPr>
    </w:p>
    <w:sectPr w:rsidR="00BF4A75" w:rsidSect="0004546F">
      <w:footerReference w:type="default" r:id="rId10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80B0" w14:textId="77777777" w:rsidR="002843ED" w:rsidRDefault="002843ED" w:rsidP="006A54D4">
      <w:pPr>
        <w:spacing w:after="0" w:line="240" w:lineRule="auto"/>
      </w:pPr>
      <w:r>
        <w:separator/>
      </w:r>
    </w:p>
  </w:endnote>
  <w:endnote w:type="continuationSeparator" w:id="0">
    <w:p w14:paraId="690F725E" w14:textId="77777777" w:rsidR="002843ED" w:rsidRDefault="002843ED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184524"/>
      <w:docPartObj>
        <w:docPartGallery w:val="Page Numbers (Bottom of Page)"/>
        <w:docPartUnique/>
      </w:docPartObj>
    </w:sdtPr>
    <w:sdtEndPr/>
    <w:sdtContent>
      <w:p w14:paraId="21E051B7" w14:textId="1179629C" w:rsidR="003E2BA7" w:rsidRDefault="003E2B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112">
          <w:rPr>
            <w:noProof/>
          </w:rPr>
          <w:t>3</w:t>
        </w:r>
        <w:r>
          <w:fldChar w:fldCharType="end"/>
        </w:r>
      </w:p>
    </w:sdtContent>
  </w:sdt>
  <w:p w14:paraId="413555B6" w14:textId="77777777" w:rsidR="003E2BA7" w:rsidRDefault="003E2B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0E415" w14:textId="77777777" w:rsidR="002843ED" w:rsidRDefault="002843ED" w:rsidP="006A54D4">
      <w:pPr>
        <w:spacing w:after="0" w:line="240" w:lineRule="auto"/>
      </w:pPr>
      <w:r>
        <w:separator/>
      </w:r>
    </w:p>
  </w:footnote>
  <w:footnote w:type="continuationSeparator" w:id="0">
    <w:p w14:paraId="79A9F096" w14:textId="77777777" w:rsidR="002843ED" w:rsidRDefault="002843ED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A72491"/>
    <w:multiLevelType w:val="hybridMultilevel"/>
    <w:tmpl w:val="B068186C"/>
    <w:lvl w:ilvl="0" w:tplc="5BD2DD6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C44CA0"/>
    <w:multiLevelType w:val="hybridMultilevel"/>
    <w:tmpl w:val="9B221258"/>
    <w:lvl w:ilvl="0" w:tplc="53041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2FFA502F"/>
    <w:multiLevelType w:val="hybridMultilevel"/>
    <w:tmpl w:val="39DE894A"/>
    <w:lvl w:ilvl="0" w:tplc="DE644C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B5D"/>
    <w:multiLevelType w:val="hybridMultilevel"/>
    <w:tmpl w:val="7B92304C"/>
    <w:lvl w:ilvl="0" w:tplc="1B7E34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0" w15:restartNumberingAfterBreak="0">
    <w:nsid w:val="66F3447E"/>
    <w:multiLevelType w:val="hybridMultilevel"/>
    <w:tmpl w:val="A0C8AA16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5"/>
  </w:num>
  <w:num w:numId="4">
    <w:abstractNumId w:val="12"/>
  </w:num>
  <w:num w:numId="5">
    <w:abstractNumId w:val="7"/>
  </w:num>
  <w:num w:numId="6">
    <w:abstractNumId w:val="22"/>
  </w:num>
  <w:num w:numId="7">
    <w:abstractNumId w:val="21"/>
  </w:num>
  <w:num w:numId="8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26"/>
  </w:num>
  <w:num w:numId="12">
    <w:abstractNumId w:val="3"/>
  </w:num>
  <w:num w:numId="13">
    <w:abstractNumId w:val="13"/>
  </w:num>
  <w:num w:numId="14">
    <w:abstractNumId w:val="28"/>
  </w:num>
  <w:num w:numId="15">
    <w:abstractNumId w:val="32"/>
  </w:num>
  <w:num w:numId="16">
    <w:abstractNumId w:val="18"/>
  </w:num>
  <w:num w:numId="17">
    <w:abstractNumId w:val="24"/>
  </w:num>
  <w:num w:numId="18">
    <w:abstractNumId w:val="14"/>
  </w:num>
  <w:num w:numId="19">
    <w:abstractNumId w:val="2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6"/>
  </w:num>
  <w:num w:numId="24">
    <w:abstractNumId w:val="34"/>
  </w:num>
  <w:num w:numId="25">
    <w:abstractNumId w:val="25"/>
  </w:num>
  <w:num w:numId="26">
    <w:abstractNumId w:val="20"/>
  </w:num>
  <w:num w:numId="27">
    <w:abstractNumId w:val="6"/>
  </w:num>
  <w:num w:numId="28">
    <w:abstractNumId w:val="23"/>
  </w:num>
  <w:num w:numId="29">
    <w:abstractNumId w:val="17"/>
  </w:num>
  <w:num w:numId="30">
    <w:abstractNumId w:val="0"/>
  </w:num>
  <w:num w:numId="31">
    <w:abstractNumId w:val="1"/>
  </w:num>
  <w:num w:numId="32">
    <w:abstractNumId w:val="10"/>
  </w:num>
  <w:num w:numId="33">
    <w:abstractNumId w:val="2"/>
  </w:num>
  <w:num w:numId="34">
    <w:abstractNumId w:val="15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0F"/>
    <w:rsid w:val="000126CC"/>
    <w:rsid w:val="0002360E"/>
    <w:rsid w:val="00025102"/>
    <w:rsid w:val="00036324"/>
    <w:rsid w:val="0004546F"/>
    <w:rsid w:val="00045D3E"/>
    <w:rsid w:val="00047137"/>
    <w:rsid w:val="00051F36"/>
    <w:rsid w:val="000625F9"/>
    <w:rsid w:val="00073F8F"/>
    <w:rsid w:val="000744CD"/>
    <w:rsid w:val="00074A04"/>
    <w:rsid w:val="00075A39"/>
    <w:rsid w:val="00085F90"/>
    <w:rsid w:val="00090112"/>
    <w:rsid w:val="00095B7B"/>
    <w:rsid w:val="000974E7"/>
    <w:rsid w:val="000A72E5"/>
    <w:rsid w:val="000B5179"/>
    <w:rsid w:val="000B7A4C"/>
    <w:rsid w:val="000C14E0"/>
    <w:rsid w:val="000D19F9"/>
    <w:rsid w:val="000D6970"/>
    <w:rsid w:val="000E42AF"/>
    <w:rsid w:val="000E5216"/>
    <w:rsid w:val="000E7C6B"/>
    <w:rsid w:val="000F0489"/>
    <w:rsid w:val="00101C23"/>
    <w:rsid w:val="001122CD"/>
    <w:rsid w:val="0012498E"/>
    <w:rsid w:val="00124CF1"/>
    <w:rsid w:val="00132AB2"/>
    <w:rsid w:val="0013354A"/>
    <w:rsid w:val="00162B12"/>
    <w:rsid w:val="00167AF5"/>
    <w:rsid w:val="001847D7"/>
    <w:rsid w:val="00192EC6"/>
    <w:rsid w:val="00193310"/>
    <w:rsid w:val="001A5894"/>
    <w:rsid w:val="001A630C"/>
    <w:rsid w:val="001B696D"/>
    <w:rsid w:val="001E0856"/>
    <w:rsid w:val="001F424D"/>
    <w:rsid w:val="00202490"/>
    <w:rsid w:val="0021283A"/>
    <w:rsid w:val="00231C74"/>
    <w:rsid w:val="002401C1"/>
    <w:rsid w:val="00244ACC"/>
    <w:rsid w:val="00254E1A"/>
    <w:rsid w:val="00270BD3"/>
    <w:rsid w:val="002843ED"/>
    <w:rsid w:val="002940DF"/>
    <w:rsid w:val="0029526F"/>
    <w:rsid w:val="002B6A16"/>
    <w:rsid w:val="002C4828"/>
    <w:rsid w:val="002D600E"/>
    <w:rsid w:val="002D7A59"/>
    <w:rsid w:val="002E0303"/>
    <w:rsid w:val="002E1BB3"/>
    <w:rsid w:val="002F0E0D"/>
    <w:rsid w:val="002F767C"/>
    <w:rsid w:val="00311599"/>
    <w:rsid w:val="00321A64"/>
    <w:rsid w:val="003323FB"/>
    <w:rsid w:val="00346957"/>
    <w:rsid w:val="0037327A"/>
    <w:rsid w:val="00376D51"/>
    <w:rsid w:val="00377203"/>
    <w:rsid w:val="003806FE"/>
    <w:rsid w:val="00381969"/>
    <w:rsid w:val="00383BA4"/>
    <w:rsid w:val="00384E90"/>
    <w:rsid w:val="003923BA"/>
    <w:rsid w:val="00393007"/>
    <w:rsid w:val="00394ADD"/>
    <w:rsid w:val="00395519"/>
    <w:rsid w:val="003A3996"/>
    <w:rsid w:val="003E2BA7"/>
    <w:rsid w:val="003E5269"/>
    <w:rsid w:val="003E79BB"/>
    <w:rsid w:val="003F4A11"/>
    <w:rsid w:val="00413889"/>
    <w:rsid w:val="00421643"/>
    <w:rsid w:val="0042791C"/>
    <w:rsid w:val="00433933"/>
    <w:rsid w:val="00442734"/>
    <w:rsid w:val="00461241"/>
    <w:rsid w:val="00462C56"/>
    <w:rsid w:val="004947CE"/>
    <w:rsid w:val="004A56D2"/>
    <w:rsid w:val="004B751F"/>
    <w:rsid w:val="004C2674"/>
    <w:rsid w:val="004C6906"/>
    <w:rsid w:val="004E291A"/>
    <w:rsid w:val="004E517B"/>
    <w:rsid w:val="004F043F"/>
    <w:rsid w:val="00533051"/>
    <w:rsid w:val="005335A0"/>
    <w:rsid w:val="00541968"/>
    <w:rsid w:val="00542442"/>
    <w:rsid w:val="00543E87"/>
    <w:rsid w:val="0054633F"/>
    <w:rsid w:val="005505F5"/>
    <w:rsid w:val="00555018"/>
    <w:rsid w:val="00556E28"/>
    <w:rsid w:val="00562809"/>
    <w:rsid w:val="0057138F"/>
    <w:rsid w:val="005A036B"/>
    <w:rsid w:val="005A6625"/>
    <w:rsid w:val="005B3726"/>
    <w:rsid w:val="005E47C2"/>
    <w:rsid w:val="00611C21"/>
    <w:rsid w:val="00626811"/>
    <w:rsid w:val="00653A38"/>
    <w:rsid w:val="00670043"/>
    <w:rsid w:val="00676FF8"/>
    <w:rsid w:val="00695D42"/>
    <w:rsid w:val="006A0D84"/>
    <w:rsid w:val="006A54D4"/>
    <w:rsid w:val="006B074B"/>
    <w:rsid w:val="006B759D"/>
    <w:rsid w:val="006C73EE"/>
    <w:rsid w:val="006E56CC"/>
    <w:rsid w:val="006E5857"/>
    <w:rsid w:val="006F13A6"/>
    <w:rsid w:val="006F21ED"/>
    <w:rsid w:val="006F6D58"/>
    <w:rsid w:val="007456FB"/>
    <w:rsid w:val="00775CE7"/>
    <w:rsid w:val="00793AAB"/>
    <w:rsid w:val="007974D4"/>
    <w:rsid w:val="007A70C8"/>
    <w:rsid w:val="007B117E"/>
    <w:rsid w:val="007D1A4B"/>
    <w:rsid w:val="007D38CE"/>
    <w:rsid w:val="007E69FF"/>
    <w:rsid w:val="00832471"/>
    <w:rsid w:val="008360CC"/>
    <w:rsid w:val="00843B22"/>
    <w:rsid w:val="0086027D"/>
    <w:rsid w:val="00881067"/>
    <w:rsid w:val="00893245"/>
    <w:rsid w:val="008B526B"/>
    <w:rsid w:val="008B7C1B"/>
    <w:rsid w:val="008F2B7B"/>
    <w:rsid w:val="0090026B"/>
    <w:rsid w:val="00924737"/>
    <w:rsid w:val="00924CE3"/>
    <w:rsid w:val="00981236"/>
    <w:rsid w:val="009C4080"/>
    <w:rsid w:val="009D1072"/>
    <w:rsid w:val="009D7886"/>
    <w:rsid w:val="009F4AFA"/>
    <w:rsid w:val="009F7FA4"/>
    <w:rsid w:val="00A0028A"/>
    <w:rsid w:val="00A020FA"/>
    <w:rsid w:val="00A1635B"/>
    <w:rsid w:val="00A3726C"/>
    <w:rsid w:val="00A77FD0"/>
    <w:rsid w:val="00A85D4F"/>
    <w:rsid w:val="00A878C7"/>
    <w:rsid w:val="00A912B8"/>
    <w:rsid w:val="00A948A9"/>
    <w:rsid w:val="00A967F1"/>
    <w:rsid w:val="00AA678B"/>
    <w:rsid w:val="00AB02E0"/>
    <w:rsid w:val="00AB217D"/>
    <w:rsid w:val="00AB56C0"/>
    <w:rsid w:val="00AC25BB"/>
    <w:rsid w:val="00AF4123"/>
    <w:rsid w:val="00B03FB1"/>
    <w:rsid w:val="00B070DB"/>
    <w:rsid w:val="00B106C1"/>
    <w:rsid w:val="00B41FF9"/>
    <w:rsid w:val="00B7536F"/>
    <w:rsid w:val="00B87654"/>
    <w:rsid w:val="00B954F3"/>
    <w:rsid w:val="00B9681F"/>
    <w:rsid w:val="00BA1B68"/>
    <w:rsid w:val="00BA6C66"/>
    <w:rsid w:val="00BD037E"/>
    <w:rsid w:val="00BD7863"/>
    <w:rsid w:val="00BF4A75"/>
    <w:rsid w:val="00BF6EE9"/>
    <w:rsid w:val="00C4361D"/>
    <w:rsid w:val="00C6776A"/>
    <w:rsid w:val="00C72D7C"/>
    <w:rsid w:val="00C72F35"/>
    <w:rsid w:val="00C74CBA"/>
    <w:rsid w:val="00C83F98"/>
    <w:rsid w:val="00C9040B"/>
    <w:rsid w:val="00CB691F"/>
    <w:rsid w:val="00CC612B"/>
    <w:rsid w:val="00CD3769"/>
    <w:rsid w:val="00D03D6D"/>
    <w:rsid w:val="00D140E3"/>
    <w:rsid w:val="00D27A3E"/>
    <w:rsid w:val="00D40892"/>
    <w:rsid w:val="00D531C7"/>
    <w:rsid w:val="00D55DB9"/>
    <w:rsid w:val="00D6201D"/>
    <w:rsid w:val="00D8623F"/>
    <w:rsid w:val="00D93142"/>
    <w:rsid w:val="00DB149E"/>
    <w:rsid w:val="00DB6183"/>
    <w:rsid w:val="00DB7987"/>
    <w:rsid w:val="00DC0BE6"/>
    <w:rsid w:val="00DC6B0F"/>
    <w:rsid w:val="00DC7D53"/>
    <w:rsid w:val="00DE0CE5"/>
    <w:rsid w:val="00DF1575"/>
    <w:rsid w:val="00DF17EE"/>
    <w:rsid w:val="00E05AA3"/>
    <w:rsid w:val="00E0646A"/>
    <w:rsid w:val="00E24856"/>
    <w:rsid w:val="00E24BA2"/>
    <w:rsid w:val="00E3008D"/>
    <w:rsid w:val="00E54C28"/>
    <w:rsid w:val="00E62E20"/>
    <w:rsid w:val="00E6548F"/>
    <w:rsid w:val="00E80D84"/>
    <w:rsid w:val="00E86411"/>
    <w:rsid w:val="00E9776A"/>
    <w:rsid w:val="00EB0668"/>
    <w:rsid w:val="00EB7DA5"/>
    <w:rsid w:val="00EC7C0F"/>
    <w:rsid w:val="00EE152D"/>
    <w:rsid w:val="00EE3963"/>
    <w:rsid w:val="00EF0FD0"/>
    <w:rsid w:val="00F06222"/>
    <w:rsid w:val="00F2176D"/>
    <w:rsid w:val="00F36E43"/>
    <w:rsid w:val="00F7422D"/>
    <w:rsid w:val="00F83519"/>
    <w:rsid w:val="00F840CA"/>
    <w:rsid w:val="00FC3030"/>
    <w:rsid w:val="00FC4000"/>
    <w:rsid w:val="00FC41E0"/>
    <w:rsid w:val="00FD70FE"/>
    <w:rsid w:val="00FD77B9"/>
    <w:rsid w:val="00FE4A92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2ABB"/>
  <w15:docId w15:val="{198185ED-C3B9-46A4-A8A7-21B4A83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2164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C72D7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471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1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71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71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7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0FE6-E65B-4EB6-B43D-DF6703A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Općina SG</cp:lastModifiedBy>
  <cp:revision>33</cp:revision>
  <cp:lastPrinted>2020-02-25T13:15:00Z</cp:lastPrinted>
  <dcterms:created xsi:type="dcterms:W3CDTF">2018-10-06T09:06:00Z</dcterms:created>
  <dcterms:modified xsi:type="dcterms:W3CDTF">2020-03-11T13:24:00Z</dcterms:modified>
</cp:coreProperties>
</file>