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14A0E6E8" w:rsidR="002E26B7" w:rsidRPr="002E26B7" w:rsidRDefault="002E26B7" w:rsidP="002E26B7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Hlk149565869"/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 xml:space="preserve">KLASA: </w:t>
      </w:r>
      <w:r w:rsidR="00F5444E" w:rsidRPr="00F5444E">
        <w:rPr>
          <w:rFonts w:ascii="Arial" w:hAnsi="Arial" w:cs="Arial"/>
          <w:bCs/>
          <w:color w:val="000000" w:themeColor="text1"/>
          <w:sz w:val="24"/>
          <w:szCs w:val="24"/>
        </w:rPr>
        <w:t>360-01/23-01/001</w:t>
      </w:r>
    </w:p>
    <w:p w14:paraId="7FFC408C" w14:textId="5972E5E4" w:rsidR="002E26B7" w:rsidRPr="003418E6" w:rsidRDefault="002E26B7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 xml:space="preserve">URBROJ: </w:t>
      </w:r>
      <w:r w:rsidR="00F5444E" w:rsidRPr="00F5444E">
        <w:rPr>
          <w:rFonts w:ascii="Arial" w:hAnsi="Arial" w:cs="Arial"/>
          <w:bCs/>
          <w:color w:val="000000" w:themeColor="text1"/>
          <w:sz w:val="24"/>
          <w:szCs w:val="24"/>
        </w:rPr>
        <w:t>2178-24-01-23-</w:t>
      </w:r>
      <w:r w:rsidR="00F5444E">
        <w:rPr>
          <w:rFonts w:ascii="Arial" w:hAnsi="Arial" w:cs="Arial"/>
          <w:bCs/>
          <w:color w:val="000000" w:themeColor="text1"/>
          <w:sz w:val="24"/>
          <w:szCs w:val="24"/>
        </w:rPr>
        <w:t>2</w:t>
      </w:r>
    </w:p>
    <w:p w14:paraId="04F3DDE9" w14:textId="3B0DDE2B"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953821">
        <w:rPr>
          <w:rFonts w:ascii="Arial" w:hAnsi="Arial" w:cs="Arial"/>
          <w:bCs/>
          <w:sz w:val="24"/>
          <w:szCs w:val="24"/>
        </w:rPr>
        <w:t>02. studenog</w:t>
      </w:r>
      <w:r w:rsidR="00BB369B">
        <w:rPr>
          <w:rFonts w:ascii="Arial" w:hAnsi="Arial" w:cs="Arial"/>
          <w:bCs/>
          <w:sz w:val="24"/>
          <w:szCs w:val="24"/>
        </w:rPr>
        <w:t xml:space="preserve"> 202</w:t>
      </w:r>
      <w:r w:rsidR="002E26B7">
        <w:rPr>
          <w:rFonts w:ascii="Arial" w:hAnsi="Arial" w:cs="Arial"/>
          <w:bCs/>
          <w:sz w:val="24"/>
          <w:szCs w:val="24"/>
        </w:rPr>
        <w:t>3</w:t>
      </w:r>
      <w:r w:rsidR="00BB369B">
        <w:rPr>
          <w:rFonts w:ascii="Arial" w:hAnsi="Arial" w:cs="Arial"/>
          <w:bCs/>
          <w:sz w:val="24"/>
          <w:szCs w:val="24"/>
        </w:rPr>
        <w:t>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4C87A4E1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</w:t>
      </w:r>
      <w:r w:rsidR="00B650D9">
        <w:rPr>
          <w:rFonts w:ascii="Arial" w:hAnsi="Arial" w:cs="Arial"/>
          <w:b/>
          <w:color w:val="0070C0"/>
        </w:rPr>
        <w:t>7</w:t>
      </w:r>
      <w:r w:rsidR="00511C4E" w:rsidRPr="00F83059">
        <w:rPr>
          <w:rFonts w:ascii="Arial" w:hAnsi="Arial" w:cs="Arial"/>
          <w:b/>
          <w:color w:val="0070C0"/>
        </w:rPr>
        <w:t>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6183B6FC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F5444E">
        <w:rPr>
          <w:rFonts w:ascii="Arial" w:hAnsi="Arial" w:cs="Arial"/>
          <w:b/>
          <w:color w:val="0070C0"/>
        </w:rPr>
        <w:t>A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1CB63B8A" w14:textId="41532DE8" w:rsidR="00F5444E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 xml:space="preserve">ZA </w:t>
      </w:r>
      <w:r w:rsidR="00F5444E">
        <w:rPr>
          <w:rFonts w:ascii="Arial" w:hAnsi="Arial" w:cs="Arial"/>
          <w:b/>
          <w:color w:val="0070C0"/>
        </w:rPr>
        <w:t>IZRADU PROJEKTNE DOKUMENTACIJE ZA IZGRADNJU MOSTA U PIVARAMA PREKO KANALA „STRUG“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53F33BCD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F5444E">
        <w:rPr>
          <w:rFonts w:ascii="Arial" w:hAnsi="Arial" w:cs="Arial"/>
          <w:color w:val="0070C0"/>
          <w:sz w:val="24"/>
          <w:szCs w:val="24"/>
        </w:rPr>
        <w:t>71242000</w:t>
      </w:r>
      <w:r w:rsidR="009474B9">
        <w:rPr>
          <w:rFonts w:ascii="Arial" w:hAnsi="Arial" w:cs="Arial"/>
          <w:color w:val="0070C0"/>
          <w:sz w:val="24"/>
          <w:szCs w:val="24"/>
        </w:rPr>
        <w:t>-</w:t>
      </w:r>
      <w:r w:rsidR="00F5444E">
        <w:rPr>
          <w:rFonts w:ascii="Arial" w:hAnsi="Arial" w:cs="Arial"/>
          <w:color w:val="0070C0"/>
          <w:sz w:val="24"/>
          <w:szCs w:val="24"/>
        </w:rPr>
        <w:t>6</w:t>
      </w:r>
    </w:p>
    <w:p w14:paraId="1DE1FBC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1851F05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6B03C3DA" w14:textId="4ED0F4FB" w:rsidR="00511C4E" w:rsidRPr="00D15073" w:rsidRDefault="00F544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19</w:t>
      </w:r>
      <w:r w:rsidR="00817CA5">
        <w:rPr>
          <w:rFonts w:ascii="Arial" w:hAnsi="Arial" w:cs="Arial"/>
          <w:b/>
          <w:bCs/>
          <w:color w:val="0070C0"/>
          <w:sz w:val="24"/>
          <w:szCs w:val="24"/>
        </w:rPr>
        <w:t>/2</w:t>
      </w:r>
      <w:r w:rsidR="00D816F0"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bookmarkEnd w:id="0"/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FA4F0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C9FD75" w14:textId="77777777" w:rsidR="00ED583B" w:rsidRDefault="00ED583B" w:rsidP="001D77A1">
      <w:pPr>
        <w:spacing w:after="0" w:line="240" w:lineRule="auto"/>
        <w:ind w:hanging="142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lastRenderedPageBreak/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</w:t>
      </w:r>
      <w:bookmarkStart w:id="1" w:name="_Hlk149566009"/>
      <w:r w:rsidRPr="008115AF">
        <w:rPr>
          <w:rFonts w:ascii="Arial" w:hAnsi="Arial" w:cs="Arial"/>
          <w:bCs/>
        </w:rPr>
        <w:t xml:space="preserve">Vjekoslav Juraković </w:t>
      </w:r>
      <w:bookmarkEnd w:id="1"/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bookmarkStart w:id="2" w:name="_Hlk149566019"/>
      <w:r>
        <w:fldChar w:fldCharType="begin"/>
      </w:r>
      <w:r>
        <w:instrText>HYPERLINK "mailto:procelnik.staragradiska@gmail.com"</w:instrText>
      </w:r>
      <w:r>
        <w:fldChar w:fldCharType="separate"/>
      </w:r>
      <w:r w:rsidR="00CF6353" w:rsidRPr="00504895">
        <w:rPr>
          <w:rStyle w:val="Hiperveza"/>
          <w:rFonts w:ascii="Arial" w:hAnsi="Arial" w:cs="Arial"/>
          <w:bCs/>
        </w:rPr>
        <w:t>procelnik.staragradiska@gmail.com</w:t>
      </w:r>
      <w:r>
        <w:rPr>
          <w:rStyle w:val="Hiperveza"/>
          <w:rFonts w:ascii="Arial" w:hAnsi="Arial" w:cs="Arial"/>
          <w:bCs/>
        </w:rPr>
        <w:fldChar w:fldCharType="end"/>
      </w:r>
      <w:r w:rsidR="00CF6353">
        <w:rPr>
          <w:rFonts w:ascii="Arial" w:hAnsi="Arial" w:cs="Arial"/>
          <w:bCs/>
          <w:u w:val="single"/>
        </w:rPr>
        <w:t xml:space="preserve"> </w:t>
      </w:r>
      <w:bookmarkEnd w:id="2"/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5D1364AA" w14:textId="77777777" w:rsidR="00AF1A00" w:rsidRPr="004A3C51" w:rsidRDefault="00AF1A00" w:rsidP="0081347F">
      <w:pPr>
        <w:spacing w:after="0" w:line="240" w:lineRule="auto"/>
        <w:rPr>
          <w:rFonts w:ascii="Arial" w:hAnsi="Arial" w:cs="Arial"/>
        </w:rPr>
      </w:pPr>
    </w:p>
    <w:p w14:paraId="1FEB7062" w14:textId="77777777" w:rsidR="00F5444E" w:rsidRPr="00F5444E" w:rsidRDefault="00E80D84" w:rsidP="00F5444E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</w:t>
      </w:r>
      <w:r w:rsidR="00963052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redmet </w:t>
      </w:r>
      <w:bookmarkStart w:id="3" w:name="_Hlk149566497"/>
      <w:r w:rsidR="004A3C51" w:rsidRPr="004A3C51">
        <w:rPr>
          <w:rFonts w:ascii="Arial" w:hAnsi="Arial" w:cs="Arial"/>
          <w:sz w:val="22"/>
          <w:szCs w:val="22"/>
        </w:rPr>
        <w:t xml:space="preserve">nabave </w:t>
      </w:r>
      <w:r w:rsidR="006924B4">
        <w:rPr>
          <w:rFonts w:ascii="Arial" w:hAnsi="Arial" w:cs="Arial"/>
          <w:sz w:val="22"/>
          <w:szCs w:val="22"/>
        </w:rPr>
        <w:t>je</w:t>
      </w:r>
      <w:r w:rsidR="00F5444E">
        <w:rPr>
          <w:rFonts w:ascii="Arial" w:hAnsi="Arial" w:cs="Arial"/>
          <w:sz w:val="22"/>
          <w:szCs w:val="22"/>
        </w:rPr>
        <w:t xml:space="preserve"> </w:t>
      </w:r>
      <w:bookmarkStart w:id="4" w:name="_Hlk149566073"/>
      <w:r w:rsidR="00F5444E">
        <w:rPr>
          <w:rFonts w:ascii="Arial" w:hAnsi="Arial" w:cs="Arial"/>
          <w:sz w:val="22"/>
          <w:szCs w:val="22"/>
        </w:rPr>
        <w:t>usluga</w:t>
      </w:r>
      <w:r w:rsidR="00F5444E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F5444E" w:rsidRPr="00F5444E">
        <w:rPr>
          <w:rFonts w:ascii="Arial" w:hAnsi="Arial" w:cs="Arial"/>
          <w:color w:val="000000" w:themeColor="text1"/>
          <w:sz w:val="22"/>
          <w:szCs w:val="22"/>
        </w:rPr>
        <w:t>zrad</w:t>
      </w:r>
      <w:r w:rsidR="00F5444E">
        <w:rPr>
          <w:rFonts w:ascii="Arial" w:hAnsi="Arial" w:cs="Arial"/>
          <w:color w:val="000000" w:themeColor="text1"/>
          <w:sz w:val="22"/>
          <w:szCs w:val="22"/>
        </w:rPr>
        <w:t>e</w:t>
      </w:r>
      <w:r w:rsidR="00F5444E" w:rsidRPr="00F5444E">
        <w:rPr>
          <w:rFonts w:ascii="Arial" w:hAnsi="Arial" w:cs="Arial"/>
          <w:color w:val="000000" w:themeColor="text1"/>
          <w:sz w:val="22"/>
          <w:szCs w:val="22"/>
        </w:rPr>
        <w:t xml:space="preserve"> projektne dokumentacije za izgradnju mosta u Pivarama preko kanala „Strug“</w:t>
      </w:r>
      <w:r w:rsidR="00F5444E">
        <w:rPr>
          <w:rFonts w:ascii="Arial" w:hAnsi="Arial" w:cs="Arial"/>
          <w:color w:val="000000" w:themeColor="text1"/>
          <w:sz w:val="22"/>
          <w:szCs w:val="22"/>
        </w:rPr>
        <w:t>.</w:t>
      </w:r>
      <w:r w:rsidR="00F5444E" w:rsidRPr="00F5444E">
        <w:t xml:space="preserve"> </w:t>
      </w:r>
    </w:p>
    <w:p w14:paraId="1B9D26C3" w14:textId="277E90EA" w:rsidR="00ED583B" w:rsidRDefault="00F5444E" w:rsidP="0026296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bookmarkStart w:id="5" w:name="_Hlk149566520"/>
      <w:bookmarkEnd w:id="3"/>
      <w:r w:rsidRPr="00F5444E">
        <w:rPr>
          <w:rFonts w:ascii="Arial" w:hAnsi="Arial" w:cs="Arial"/>
          <w:color w:val="000000" w:themeColor="text1"/>
          <w:sz w:val="22"/>
          <w:szCs w:val="22"/>
        </w:rPr>
        <w:t>Detaljan opis predmeta nabave definiran je Projektnim zadatkom – P</w:t>
      </w:r>
      <w:r w:rsidR="00F070DC">
        <w:rPr>
          <w:rFonts w:ascii="Arial" w:hAnsi="Arial" w:cs="Arial"/>
          <w:color w:val="000000" w:themeColor="text1"/>
          <w:sz w:val="22"/>
          <w:szCs w:val="22"/>
        </w:rPr>
        <w:t>RILOG</w:t>
      </w:r>
      <w:r w:rsidRPr="00F544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1FB0">
        <w:rPr>
          <w:rFonts w:ascii="Arial" w:hAnsi="Arial" w:cs="Arial"/>
          <w:color w:val="000000" w:themeColor="text1"/>
          <w:sz w:val="22"/>
          <w:szCs w:val="22"/>
        </w:rPr>
        <w:t>V</w:t>
      </w:r>
      <w:r w:rsidRPr="00F5444E">
        <w:rPr>
          <w:rFonts w:ascii="Arial" w:hAnsi="Arial" w:cs="Arial"/>
          <w:color w:val="000000" w:themeColor="text1"/>
          <w:sz w:val="22"/>
          <w:szCs w:val="22"/>
        </w:rPr>
        <w:t>. (zaseban dokument)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5444E">
        <w:rPr>
          <w:rFonts w:ascii="Arial" w:hAnsi="Arial" w:cs="Arial"/>
          <w:color w:val="000000" w:themeColor="text1"/>
          <w:sz w:val="22"/>
          <w:szCs w:val="22"/>
        </w:rPr>
        <w:t>ovog Poziva na dostavu ponude</w:t>
      </w:r>
      <w:r w:rsidR="0026296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6" w:name="_Hlk149566564"/>
      <w:bookmarkEnd w:id="5"/>
    </w:p>
    <w:p w14:paraId="1F1B44EF" w14:textId="68EDF1EE" w:rsidR="00ED583B" w:rsidRDefault="0026296B" w:rsidP="00427A36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26296B">
        <w:rPr>
          <w:rFonts w:ascii="Arial" w:hAnsi="Arial" w:cs="Arial"/>
          <w:color w:val="000000" w:themeColor="text1"/>
          <w:sz w:val="22"/>
          <w:szCs w:val="22"/>
        </w:rPr>
        <w:t xml:space="preserve">Količina i opseg usluge definirani su </w:t>
      </w:r>
      <w:r w:rsidR="00427A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6296B">
        <w:rPr>
          <w:rFonts w:ascii="Arial" w:hAnsi="Arial" w:cs="Arial"/>
          <w:color w:val="000000" w:themeColor="text1"/>
          <w:sz w:val="22"/>
          <w:szCs w:val="22"/>
        </w:rPr>
        <w:t>Projektnim zadatkom koji je sastavni dio ovog Poziva.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446FE8E" w14:textId="0051DB35" w:rsidR="0026296B" w:rsidRPr="00F5444E" w:rsidRDefault="0026296B" w:rsidP="0026296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26296B">
        <w:rPr>
          <w:rFonts w:ascii="Arial" w:hAnsi="Arial" w:cs="Arial"/>
          <w:color w:val="000000" w:themeColor="text1"/>
          <w:sz w:val="22"/>
          <w:szCs w:val="22"/>
        </w:rPr>
        <w:t>Ponuditelj je dužan ponuditi i i</w:t>
      </w:r>
      <w:r w:rsidR="00D83228">
        <w:rPr>
          <w:rFonts w:ascii="Arial" w:hAnsi="Arial" w:cs="Arial"/>
          <w:color w:val="000000" w:themeColor="text1"/>
          <w:sz w:val="22"/>
          <w:szCs w:val="22"/>
        </w:rPr>
        <w:t>zvršit</w:t>
      </w:r>
      <w:r w:rsidRPr="0026296B">
        <w:rPr>
          <w:rFonts w:ascii="Arial" w:hAnsi="Arial" w:cs="Arial"/>
          <w:color w:val="000000" w:themeColor="text1"/>
          <w:sz w:val="22"/>
          <w:szCs w:val="22"/>
        </w:rPr>
        <w:t xml:space="preserve">i predmetnu uslugu na način da ista odgovara </w:t>
      </w:r>
      <w:r w:rsidR="002C3A73" w:rsidRPr="002C3A73">
        <w:rPr>
          <w:rFonts w:ascii="Arial" w:hAnsi="Arial" w:cs="Arial"/>
          <w:color w:val="000000" w:themeColor="text1"/>
          <w:sz w:val="22"/>
          <w:szCs w:val="22"/>
        </w:rPr>
        <w:t xml:space="preserve">svim uvjetima koji su navedeni </w:t>
      </w:r>
      <w:r w:rsidR="002C3A73">
        <w:rPr>
          <w:rFonts w:ascii="Arial" w:hAnsi="Arial" w:cs="Arial"/>
          <w:color w:val="000000" w:themeColor="text1"/>
          <w:sz w:val="22"/>
          <w:szCs w:val="22"/>
        </w:rPr>
        <w:t xml:space="preserve">u </w:t>
      </w:r>
      <w:r w:rsidR="00A71FB0" w:rsidRPr="00A71FB0">
        <w:rPr>
          <w:rFonts w:ascii="Arial" w:hAnsi="Arial" w:cs="Arial"/>
          <w:color w:val="000000" w:themeColor="text1"/>
          <w:sz w:val="22"/>
          <w:szCs w:val="22"/>
        </w:rPr>
        <w:t>Projektno</w:t>
      </w:r>
      <w:r w:rsidR="00A71FB0">
        <w:rPr>
          <w:rFonts w:ascii="Arial" w:hAnsi="Arial" w:cs="Arial"/>
          <w:color w:val="000000" w:themeColor="text1"/>
          <w:sz w:val="22"/>
          <w:szCs w:val="22"/>
        </w:rPr>
        <w:t>m</w:t>
      </w:r>
      <w:r w:rsidR="00A71FB0" w:rsidRPr="00A71FB0">
        <w:rPr>
          <w:rFonts w:ascii="Arial" w:hAnsi="Arial" w:cs="Arial"/>
          <w:color w:val="000000" w:themeColor="text1"/>
          <w:sz w:val="22"/>
          <w:szCs w:val="22"/>
        </w:rPr>
        <w:t xml:space="preserve"> zadatk</w:t>
      </w:r>
      <w:r w:rsidR="00A71FB0">
        <w:rPr>
          <w:rFonts w:ascii="Arial" w:hAnsi="Arial" w:cs="Arial"/>
          <w:color w:val="000000" w:themeColor="text1"/>
          <w:sz w:val="22"/>
          <w:szCs w:val="22"/>
        </w:rPr>
        <w:t>u i</w:t>
      </w:r>
      <w:r w:rsidRPr="0026296B">
        <w:rPr>
          <w:rFonts w:ascii="Arial" w:hAnsi="Arial" w:cs="Arial"/>
          <w:color w:val="000000" w:themeColor="text1"/>
          <w:sz w:val="22"/>
          <w:szCs w:val="22"/>
        </w:rPr>
        <w:t xml:space="preserve"> ovom Pozivu.</w:t>
      </w:r>
    </w:p>
    <w:bookmarkEnd w:id="4"/>
    <w:bookmarkEnd w:id="6"/>
    <w:p w14:paraId="7A623A47" w14:textId="3D7C0187" w:rsidR="002E0303" w:rsidRPr="0026296B" w:rsidRDefault="002E0303" w:rsidP="0026296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26296B">
        <w:rPr>
          <w:rFonts w:ascii="Arial" w:hAnsi="Arial" w:cs="Arial"/>
          <w:sz w:val="22"/>
          <w:szCs w:val="22"/>
        </w:rPr>
        <w:t>Evidencijski broj nabave:</w:t>
      </w:r>
      <w:r w:rsidR="009260B1" w:rsidRPr="0026296B">
        <w:rPr>
          <w:rFonts w:ascii="Arial" w:hAnsi="Arial" w:cs="Arial"/>
          <w:sz w:val="22"/>
          <w:szCs w:val="22"/>
        </w:rPr>
        <w:t xml:space="preserve"> </w:t>
      </w:r>
      <w:r w:rsidR="00D83228">
        <w:rPr>
          <w:rFonts w:ascii="Arial" w:hAnsi="Arial" w:cs="Arial"/>
          <w:sz w:val="22"/>
          <w:szCs w:val="22"/>
        </w:rPr>
        <w:t>19</w:t>
      </w:r>
      <w:r w:rsidR="008115AF" w:rsidRPr="0026296B">
        <w:rPr>
          <w:rFonts w:ascii="Arial" w:hAnsi="Arial" w:cs="Arial"/>
          <w:sz w:val="22"/>
          <w:szCs w:val="22"/>
        </w:rPr>
        <w:t>/23</w:t>
      </w:r>
      <w:r w:rsidRPr="0026296B">
        <w:rPr>
          <w:rFonts w:ascii="Arial" w:hAnsi="Arial" w:cs="Arial"/>
          <w:sz w:val="22"/>
          <w:szCs w:val="22"/>
        </w:rPr>
        <w:t>-JN</w:t>
      </w:r>
    </w:p>
    <w:p w14:paraId="25629D0C" w14:textId="70D7D7D0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D83228">
        <w:rPr>
          <w:rFonts w:ascii="Arial" w:hAnsi="Arial" w:cs="Arial"/>
          <w:color w:val="000000" w:themeColor="text1"/>
          <w:sz w:val="22"/>
          <w:szCs w:val="22"/>
        </w:rPr>
        <w:t>12.9</w:t>
      </w:r>
      <w:r w:rsidR="008115AF">
        <w:rPr>
          <w:rFonts w:ascii="Arial" w:hAnsi="Arial" w:cs="Arial"/>
          <w:color w:val="000000" w:themeColor="text1"/>
          <w:sz w:val="22"/>
          <w:szCs w:val="22"/>
        </w:rPr>
        <w:t>00,00 eura</w:t>
      </w:r>
    </w:p>
    <w:p w14:paraId="532F9486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59C49E02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Završetak:</w:t>
      </w:r>
      <w:r w:rsidR="000E5216" w:rsidRPr="004A3C51">
        <w:rPr>
          <w:rFonts w:ascii="Arial" w:hAnsi="Arial" w:cs="Arial"/>
        </w:rPr>
        <w:t xml:space="preserve"> </w:t>
      </w:r>
      <w:r w:rsidR="00417B35">
        <w:rPr>
          <w:rFonts w:ascii="Arial" w:hAnsi="Arial" w:cs="Arial"/>
        </w:rPr>
        <w:t>24</w:t>
      </w:r>
      <w:r w:rsidR="00D83228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bookmarkStart w:id="7" w:name="_Hlk149566791"/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6E384960" w14:textId="1D653446" w:rsidR="00D83228" w:rsidRDefault="0036393F" w:rsidP="00D83228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Troškovnik u skladu sa zahtjevima ovog Poziva na dostavu ponuda, smatrat će se da je takav Troškovnik nepotpun i nevažeći te će ponuda biti odbijena. </w:t>
      </w:r>
      <w:r w:rsidR="00D83228" w:rsidRPr="00D83228">
        <w:rPr>
          <w:rFonts w:ascii="Arial" w:hAnsi="Arial" w:cs="Arial"/>
        </w:rPr>
        <w:t>Troškovnik se nalazi u P</w:t>
      </w:r>
      <w:r w:rsidR="00F070DC">
        <w:rPr>
          <w:rFonts w:ascii="Arial" w:hAnsi="Arial" w:cs="Arial"/>
        </w:rPr>
        <w:t>RILOGU</w:t>
      </w:r>
      <w:r w:rsidR="00D83228" w:rsidRPr="00D83228">
        <w:rPr>
          <w:rFonts w:ascii="Arial" w:hAnsi="Arial" w:cs="Arial"/>
        </w:rPr>
        <w:t xml:space="preserve"> I</w:t>
      </w:r>
      <w:r w:rsidR="004730BC">
        <w:rPr>
          <w:rFonts w:ascii="Arial" w:hAnsi="Arial" w:cs="Arial"/>
        </w:rPr>
        <w:t>I</w:t>
      </w:r>
      <w:r w:rsidR="00D83228" w:rsidRPr="00D83228">
        <w:rPr>
          <w:rFonts w:ascii="Arial" w:hAnsi="Arial" w:cs="Arial"/>
        </w:rPr>
        <w:t xml:space="preserve">. </w:t>
      </w:r>
      <w:r w:rsidR="00D83228">
        <w:rPr>
          <w:rFonts w:ascii="Arial" w:hAnsi="Arial" w:cs="Arial"/>
        </w:rPr>
        <w:t xml:space="preserve">ovog </w:t>
      </w:r>
      <w:r w:rsidR="00D83228" w:rsidRPr="00D83228">
        <w:rPr>
          <w:rFonts w:ascii="Arial" w:hAnsi="Arial" w:cs="Arial"/>
        </w:rPr>
        <w:t xml:space="preserve">Poziva </w:t>
      </w:r>
      <w:r w:rsidR="00D83228">
        <w:rPr>
          <w:rFonts w:ascii="Arial" w:hAnsi="Arial" w:cs="Arial"/>
        </w:rPr>
        <w:t>i čini njegov sastavni dio</w:t>
      </w:r>
      <w:r w:rsidRPr="004A3C51">
        <w:rPr>
          <w:rFonts w:ascii="Arial" w:hAnsi="Arial" w:cs="Arial"/>
        </w:rPr>
        <w:t xml:space="preserve">. </w:t>
      </w:r>
    </w:p>
    <w:p w14:paraId="0ED969EF" w14:textId="6532F044" w:rsidR="0036393F" w:rsidRPr="004A3C51" w:rsidRDefault="0036393F" w:rsidP="00D83228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Ponuditelj je odgovoran za ispravan izračun svih stavki troškovnika i rekapitulacija.</w:t>
      </w:r>
    </w:p>
    <w:p w14:paraId="2D125C26" w14:textId="6D44304F" w:rsidR="00FA4F0C" w:rsidRPr="00FA4F0C" w:rsidRDefault="0036393F" w:rsidP="00FA4F0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  <w:r w:rsidR="00FA4F0C">
        <w:rPr>
          <w:rFonts w:ascii="Arial" w:hAnsi="Arial" w:cs="Arial"/>
        </w:rPr>
        <w:t xml:space="preserve"> </w:t>
      </w: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1BB9C0CA" w:rsidR="0036393F" w:rsidRPr="004A3C51" w:rsidRDefault="00FA4F0C" w:rsidP="00FA4F0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FA4F0C">
        <w:rPr>
          <w:rFonts w:ascii="Arial" w:eastAsia="Times New Roman" w:hAnsi="Arial" w:cs="Arial"/>
          <w:bCs/>
        </w:rPr>
        <w:t>U cijenu ponude moraju se uračunati svi troškovi (primjerice troškovi prijevoza, dostave i slično) i popusti bez poreza na dodanu vrijednost. Ukupnu cijenu ponude čini cijena ponude s porezom na dodanu vrijednost. Cijena ponude izražava se</w:t>
      </w:r>
      <w:r w:rsidR="0036393F" w:rsidRPr="004A3C51">
        <w:rPr>
          <w:rFonts w:ascii="Arial" w:hAnsi="Arial" w:cs="Arial"/>
        </w:rPr>
        <w:t xml:space="preserve"> u </w:t>
      </w:r>
      <w:r w:rsidR="008115AF">
        <w:rPr>
          <w:rFonts w:ascii="Arial" w:hAnsi="Arial" w:cs="Arial"/>
        </w:rPr>
        <w:t>eurima</w:t>
      </w:r>
      <w:r w:rsidR="0036393F" w:rsidRPr="004A3C51">
        <w:rPr>
          <w:rFonts w:ascii="Arial" w:hAnsi="Arial" w:cs="Arial"/>
        </w:rPr>
        <w:t>.</w:t>
      </w:r>
    </w:p>
    <w:p w14:paraId="22773D68" w14:textId="1040E0C3" w:rsidR="00ED583B" w:rsidRDefault="0036393F" w:rsidP="00ED583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bookmarkEnd w:id="7"/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7C1D42AB" w14:textId="59BF20EC" w:rsidR="00FA4F0C" w:rsidRPr="00FA4F0C" w:rsidRDefault="00FA4F0C" w:rsidP="00FA4F0C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A4F0C">
        <w:rPr>
          <w:rFonts w:ascii="Arial" w:hAnsi="Arial" w:cs="Arial"/>
          <w:b/>
          <w:bCs/>
        </w:rPr>
        <w:t xml:space="preserve">Rok, način i uvjeti plaćanja </w:t>
      </w:r>
    </w:p>
    <w:p w14:paraId="4BECA44D" w14:textId="77777777" w:rsidR="00F070DC" w:rsidRDefault="00FA4F0C" w:rsidP="00ED583B">
      <w:pPr>
        <w:pStyle w:val="Odlomakpopisa"/>
        <w:spacing w:after="0" w:line="240" w:lineRule="auto"/>
        <w:ind w:left="284"/>
        <w:jc w:val="both"/>
      </w:pPr>
      <w:r w:rsidRPr="00FA4F0C">
        <w:rPr>
          <w:rFonts w:ascii="Arial" w:hAnsi="Arial" w:cs="Arial"/>
        </w:rPr>
        <w:t>Plaćanje se vrši u roku od 30 dana od dana zaprimanja računa za izvršenu uslugu doznakom na žiroračun ponuditelja. Predujam je isključen, kao i traženje sredstava osiguranja plaćanja.</w:t>
      </w:r>
      <w:r w:rsidR="00F070DC" w:rsidRPr="00F070DC">
        <w:t xml:space="preserve"> </w:t>
      </w:r>
    </w:p>
    <w:p w14:paraId="3722138A" w14:textId="385264AA" w:rsidR="00ED583B" w:rsidRPr="00ED583B" w:rsidRDefault="00F070DC" w:rsidP="00ED583B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F070DC">
        <w:rPr>
          <w:rFonts w:ascii="Arial" w:hAnsi="Arial" w:cs="Arial"/>
        </w:rPr>
        <w:t>Ponuditelj isto tako ne može zaračunati nikakve dodatne troškove osim onih koji su već predviđeni troškovnikom dokumentacije</w:t>
      </w:r>
    </w:p>
    <w:p w14:paraId="1CA0894A" w14:textId="77777777" w:rsidR="00A71FB0" w:rsidRDefault="00A71FB0" w:rsidP="00ED583B">
      <w:pPr>
        <w:pStyle w:val="Odlomakpopisa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001965F8" w14:textId="77777777" w:rsidR="00E11936" w:rsidRDefault="00E11936" w:rsidP="00ED583B">
      <w:pPr>
        <w:pStyle w:val="Odlomakpopisa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3E6CE5D0" w14:textId="77777777" w:rsidR="00F070DC" w:rsidRDefault="00F070DC" w:rsidP="00ED583B">
      <w:pPr>
        <w:pStyle w:val="Odlomakpopisa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62EBD666" w14:textId="295F4EB5" w:rsidR="00ED583B" w:rsidRPr="00ED583B" w:rsidRDefault="006A0D84" w:rsidP="00ED583B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413A9ABF" w14:textId="77777777" w:rsidR="00FE2D5D" w:rsidRDefault="00FE2D5D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5D066131" w14:textId="2E4FAA0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02EA6852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</w:t>
      </w:r>
      <w:r w:rsidR="004730BC">
        <w:rPr>
          <w:rFonts w:ascii="Arial" w:eastAsia="Times New Roman" w:hAnsi="Arial" w:cs="Arial"/>
          <w:color w:val="000000"/>
        </w:rPr>
        <w:t>I</w:t>
      </w:r>
      <w:r w:rsidR="00205F23" w:rsidRPr="004A3C51">
        <w:rPr>
          <w:rFonts w:ascii="Arial" w:eastAsia="Times New Roman" w:hAnsi="Arial" w:cs="Arial"/>
          <w:color w:val="000000"/>
        </w:rPr>
        <w:t xml:space="preserve">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59221531" w:rsidR="002401C1" w:rsidRPr="004A3C51" w:rsidRDefault="00512A92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Ovjerena i</w:t>
      </w:r>
      <w:r w:rsidR="00DC7D53" w:rsidRPr="004A3C51">
        <w:rPr>
          <w:rFonts w:ascii="Arial" w:hAnsi="Arial" w:cs="Arial"/>
          <w:b/>
          <w:bCs/>
          <w:color w:val="000000"/>
        </w:rPr>
        <w:t xml:space="preserve">zjava </w:t>
      </w:r>
      <w:r>
        <w:rPr>
          <w:rFonts w:ascii="Arial" w:hAnsi="Arial" w:cs="Arial"/>
          <w:b/>
          <w:bCs/>
          <w:color w:val="000000"/>
        </w:rPr>
        <w:t xml:space="preserve">od javnog bilježnika </w:t>
      </w:r>
      <w:r w:rsidR="00DC7D53" w:rsidRPr="004A3C51">
        <w:rPr>
          <w:rFonts w:ascii="Arial" w:hAnsi="Arial" w:cs="Arial"/>
          <w:b/>
          <w:bCs/>
          <w:color w:val="000000"/>
        </w:rPr>
        <w:t>dostavlja</w:t>
      </w:r>
      <w:r>
        <w:rPr>
          <w:rFonts w:ascii="Arial" w:hAnsi="Arial" w:cs="Arial"/>
          <w:b/>
          <w:bCs/>
          <w:color w:val="000000"/>
        </w:rPr>
        <w:t xml:space="preserve"> se</w:t>
      </w:r>
      <w:r w:rsidR="00DC7D53" w:rsidRPr="004A3C51">
        <w:rPr>
          <w:rFonts w:ascii="Arial" w:hAnsi="Arial" w:cs="Arial"/>
          <w:b/>
          <w:bCs/>
          <w:color w:val="000000"/>
        </w:rPr>
        <w:t xml:space="preserve"> u izvorniku ili neovjerenoj preslici</w:t>
      </w:r>
      <w:r w:rsidR="00DC7D53"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5446B2B2" w14:textId="77777777" w:rsidR="00FA4F0C" w:rsidRPr="004A3C51" w:rsidRDefault="00FA4F0C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05CA57E5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lastRenderedPageBreak/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6173634B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0F5D887D" w14:textId="162D828E" w:rsidR="009D786B" w:rsidRDefault="009D786B" w:rsidP="009D786B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bCs/>
        </w:rPr>
      </w:pPr>
      <w:r w:rsidRPr="009D786B">
        <w:rPr>
          <w:rFonts w:ascii="Arial" w:eastAsiaTheme="minorHAnsi" w:hAnsi="Arial" w:cs="Arial"/>
          <w:bCs/>
        </w:rPr>
        <w:t>U ovom postupku nabave ponuditelji moraju dokazati sposobnost za obavljanje</w:t>
      </w:r>
      <w:r>
        <w:rPr>
          <w:rFonts w:ascii="Arial" w:eastAsiaTheme="minorHAnsi" w:hAnsi="Arial" w:cs="Arial"/>
          <w:bCs/>
        </w:rPr>
        <w:t xml:space="preserve"> </w:t>
      </w:r>
      <w:r w:rsidRPr="009D786B">
        <w:rPr>
          <w:rFonts w:ascii="Arial" w:eastAsiaTheme="minorHAnsi" w:hAnsi="Arial" w:cs="Arial"/>
          <w:bCs/>
        </w:rPr>
        <w:t>profesionalne djelatnosti, te tehničku i stručnu sposobnost.</w:t>
      </w:r>
    </w:p>
    <w:p w14:paraId="021F3B55" w14:textId="77777777" w:rsidR="009D786B" w:rsidRPr="009D786B" w:rsidRDefault="009D786B" w:rsidP="009D786B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bCs/>
        </w:rPr>
      </w:pPr>
    </w:p>
    <w:p w14:paraId="7A11E073" w14:textId="022837D3" w:rsidR="009D786B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</w:r>
      <w:r w:rsidR="009D786B" w:rsidRPr="009D786B">
        <w:rPr>
          <w:rFonts w:ascii="Arial" w:hAnsi="Arial" w:cs="Arial"/>
          <w:sz w:val="22"/>
          <w:szCs w:val="22"/>
        </w:rPr>
        <w:t>Sposobnost za obavljanje profesionalne djelatnosti</w:t>
      </w:r>
    </w:p>
    <w:p w14:paraId="7745E67A" w14:textId="1BDD39F6" w:rsidR="007E69FF" w:rsidRPr="004A3C51" w:rsidRDefault="009D786B" w:rsidP="009D786B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8.1.1.</w:t>
      </w:r>
      <w:r w:rsidRPr="009D786B">
        <w:rPr>
          <w:rFonts w:ascii="Arial" w:hAnsi="Arial" w:cs="Arial"/>
          <w:sz w:val="22"/>
          <w:szCs w:val="22"/>
        </w:rPr>
        <w:t xml:space="preserve">Gospodarski subjekt mora biti upisan u sudski, obrtni, strukovni ili drugi odgovarajući registar u  državi  njegova  poslovnog  </w:t>
      </w:r>
      <w:proofErr w:type="spellStart"/>
      <w:r w:rsidRPr="009D786B">
        <w:rPr>
          <w:rFonts w:ascii="Arial" w:hAnsi="Arial" w:cs="Arial"/>
          <w:sz w:val="22"/>
          <w:szCs w:val="22"/>
        </w:rPr>
        <w:t>nastana</w:t>
      </w:r>
      <w:proofErr w:type="spellEnd"/>
      <w:r w:rsidRPr="009D786B">
        <w:rPr>
          <w:rFonts w:ascii="Arial" w:hAnsi="Arial" w:cs="Arial"/>
          <w:sz w:val="22"/>
          <w:szCs w:val="22"/>
        </w:rPr>
        <w:t xml:space="preserve">,  kako  bi  dokazao  svoju  sposobnost  za  obavljanje profesionalne djelatnosti.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7533E08B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0EA79343" w14:textId="3B18AC04" w:rsidR="009D786B" w:rsidRDefault="009D786B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9D786B">
        <w:rPr>
          <w:rFonts w:ascii="Arial" w:hAnsi="Arial" w:cs="Arial"/>
        </w:rPr>
        <w:t>Tehnička i stručna sposobnost</w:t>
      </w:r>
    </w:p>
    <w:p w14:paraId="18524794" w14:textId="77777777" w:rsidR="00FB7330" w:rsidRPr="00FB7330" w:rsidRDefault="00615768" w:rsidP="00FB73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8.2.1.</w:t>
      </w:r>
      <w:r w:rsidRPr="00615768">
        <w:t xml:space="preserve"> </w:t>
      </w:r>
      <w:r w:rsidR="00FB7330" w:rsidRPr="00FB7330">
        <w:rPr>
          <w:rFonts w:ascii="Arial" w:hAnsi="Arial" w:cs="Arial"/>
          <w:color w:val="000000"/>
        </w:rPr>
        <w:t xml:space="preserve">Ponuditelj mora dokazati da je u posljednje 3 godine uredno izvršio najmanje jedan </w:t>
      </w:r>
    </w:p>
    <w:p w14:paraId="22C29575" w14:textId="77777777" w:rsidR="00FB7330" w:rsidRPr="00FB7330" w:rsidRDefault="00FB7330" w:rsidP="00FB73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7330">
        <w:rPr>
          <w:rFonts w:ascii="Arial" w:hAnsi="Arial" w:cs="Arial"/>
          <w:color w:val="000000"/>
        </w:rPr>
        <w:t xml:space="preserve">          ugovor istog ili sličnog predmeta nabave pojedinačne vrijednost (bez PDV-a)  minimalno    </w:t>
      </w:r>
    </w:p>
    <w:p w14:paraId="3CE75E00" w14:textId="2B016ED8" w:rsidR="00FB7330" w:rsidRPr="00FB7330" w:rsidRDefault="00FB7330" w:rsidP="00FB73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7330">
        <w:rPr>
          <w:rFonts w:ascii="Arial" w:hAnsi="Arial" w:cs="Arial"/>
          <w:color w:val="000000"/>
        </w:rPr>
        <w:t xml:space="preserve">          u iznosu od 9.000,00 eura.</w:t>
      </w:r>
    </w:p>
    <w:p w14:paraId="41734533" w14:textId="77777777" w:rsidR="004D0239" w:rsidRDefault="00FB7330" w:rsidP="00FB7330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FB7330">
        <w:rPr>
          <w:rFonts w:ascii="Arial" w:hAnsi="Arial" w:cs="Arial"/>
          <w:color w:val="000000"/>
        </w:rPr>
        <w:t xml:space="preserve">Navedeno se dokazuje </w:t>
      </w:r>
      <w:r w:rsidRPr="00FB7330">
        <w:rPr>
          <w:rFonts w:ascii="Arial" w:hAnsi="Arial" w:cs="Arial"/>
          <w:b/>
          <w:bCs/>
          <w:color w:val="000000"/>
        </w:rPr>
        <w:t>popisom izvršenih usluga</w:t>
      </w:r>
      <w:r w:rsidRPr="00FB7330">
        <w:rPr>
          <w:rFonts w:ascii="Arial" w:hAnsi="Arial" w:cs="Arial"/>
          <w:color w:val="000000"/>
        </w:rPr>
        <w:t xml:space="preserve"> u 2023. godini i tijekom 3 godine koje prethode toj godini.</w:t>
      </w:r>
    </w:p>
    <w:p w14:paraId="3AD386CD" w14:textId="58EF5E7E" w:rsidR="00FB7330" w:rsidRPr="00953821" w:rsidRDefault="004D0239" w:rsidP="00953821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953821">
        <w:rPr>
          <w:rFonts w:ascii="Arial" w:hAnsi="Arial" w:cs="Arial"/>
          <w:b/>
          <w:bCs/>
          <w:color w:val="000000"/>
        </w:rPr>
        <w:t>Popis sadr</w:t>
      </w:r>
      <w:r w:rsidR="00953821" w:rsidRPr="00953821">
        <w:rPr>
          <w:rFonts w:ascii="Arial" w:hAnsi="Arial" w:cs="Arial"/>
          <w:b/>
          <w:bCs/>
          <w:color w:val="000000"/>
        </w:rPr>
        <w:t>ži</w:t>
      </w:r>
      <w:r w:rsidRPr="00953821">
        <w:rPr>
          <w:rFonts w:ascii="Arial" w:hAnsi="Arial" w:cs="Arial"/>
          <w:b/>
          <w:bCs/>
          <w:color w:val="000000"/>
        </w:rPr>
        <w:t xml:space="preserve"> naziv i opis izvršenih usluga, vrijednost izvršenih usluga bez PDV-a, vrijeme izvršenja</w:t>
      </w:r>
      <w:r w:rsidR="00953821" w:rsidRPr="00953821">
        <w:rPr>
          <w:rFonts w:ascii="Arial" w:hAnsi="Arial" w:cs="Arial"/>
          <w:b/>
          <w:bCs/>
          <w:color w:val="000000"/>
        </w:rPr>
        <w:t xml:space="preserve">, mjesto izvršenja, te </w:t>
      </w:r>
      <w:r w:rsidRPr="00953821">
        <w:rPr>
          <w:rFonts w:ascii="Arial" w:hAnsi="Arial" w:cs="Arial"/>
          <w:b/>
          <w:bCs/>
          <w:color w:val="000000"/>
        </w:rPr>
        <w:t>naziv i sjedište druge ugovorne strane</w:t>
      </w:r>
      <w:r w:rsidR="00FB7330" w:rsidRPr="00953821">
        <w:rPr>
          <w:rFonts w:ascii="Arial" w:hAnsi="Arial" w:cs="Arial"/>
          <w:color w:val="000000"/>
        </w:rPr>
        <w:t>. Popis se može dati na obrascu Popis izvršenih usluga –  PRILOG IV. ovog Poziva ili ga ponuditelj može sastaviti sam</w:t>
      </w:r>
      <w:r w:rsidR="00953821">
        <w:rPr>
          <w:rFonts w:ascii="Arial" w:hAnsi="Arial" w:cs="Arial"/>
          <w:color w:val="000000"/>
        </w:rPr>
        <w:t>,</w:t>
      </w:r>
      <w:r w:rsidR="00FB7330" w:rsidRPr="00953821">
        <w:rPr>
          <w:rFonts w:ascii="Arial" w:hAnsi="Arial" w:cs="Arial"/>
          <w:color w:val="000000"/>
        </w:rPr>
        <w:t xml:space="preserve"> ali mora sadržavati sve navedeno.   </w:t>
      </w:r>
    </w:p>
    <w:p w14:paraId="1D8FE95F" w14:textId="323070C5" w:rsidR="005A1D3F" w:rsidRPr="00B73012" w:rsidRDefault="005A1D3F" w:rsidP="0095382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B73012">
        <w:rPr>
          <w:rFonts w:ascii="Arial" w:hAnsi="Arial" w:cs="Arial"/>
        </w:rPr>
        <w:t xml:space="preserve">Popisu se kao dokaz o urednom izvršenju </w:t>
      </w:r>
      <w:r w:rsidR="00FB7330" w:rsidRPr="00B73012">
        <w:rPr>
          <w:rFonts w:ascii="Arial" w:hAnsi="Arial" w:cs="Arial"/>
        </w:rPr>
        <w:t>usluga</w:t>
      </w:r>
      <w:r w:rsidRPr="00B73012">
        <w:rPr>
          <w:rFonts w:ascii="Arial" w:hAnsi="Arial" w:cs="Arial"/>
        </w:rPr>
        <w:t xml:space="preserve"> obvezno prilaže </w:t>
      </w:r>
      <w:r w:rsidRPr="00B73012">
        <w:rPr>
          <w:rFonts w:ascii="Arial" w:hAnsi="Arial" w:cs="Arial"/>
          <w:b/>
          <w:bCs/>
        </w:rPr>
        <w:t>potvrda potpisana ili izdana od druge ugovorne strane</w:t>
      </w:r>
      <w:r w:rsidRPr="00B73012">
        <w:rPr>
          <w:rFonts w:ascii="Arial" w:hAnsi="Arial" w:cs="Arial"/>
        </w:rPr>
        <w:t xml:space="preserve">. </w:t>
      </w:r>
      <w:r w:rsidRPr="00512A92">
        <w:rPr>
          <w:rFonts w:ascii="Arial" w:hAnsi="Arial" w:cs="Arial"/>
          <w:b/>
          <w:bCs/>
        </w:rPr>
        <w:t>Potvrda obvezno sadrži</w:t>
      </w:r>
      <w:r w:rsidRPr="00B73012">
        <w:rPr>
          <w:rFonts w:ascii="Arial" w:hAnsi="Arial" w:cs="Arial"/>
        </w:rPr>
        <w:t>: predmet ugovora, vrijednost ugovora sa PDV-om, datum izv</w:t>
      </w:r>
      <w:r w:rsidR="00953821">
        <w:rPr>
          <w:rFonts w:ascii="Arial" w:hAnsi="Arial" w:cs="Arial"/>
        </w:rPr>
        <w:t>ršenja usluge</w:t>
      </w:r>
      <w:r w:rsidRPr="00B73012">
        <w:rPr>
          <w:rFonts w:ascii="Arial" w:hAnsi="Arial" w:cs="Arial"/>
        </w:rPr>
        <w:t>, mjesto iz</w:t>
      </w:r>
      <w:r w:rsidR="00953821">
        <w:rPr>
          <w:rFonts w:ascii="Arial" w:hAnsi="Arial" w:cs="Arial"/>
        </w:rPr>
        <w:t>vršenja usluge</w:t>
      </w:r>
      <w:r w:rsidRPr="00B73012">
        <w:rPr>
          <w:rFonts w:ascii="Arial" w:hAnsi="Arial" w:cs="Arial"/>
        </w:rPr>
        <w:t>, naziv druge ugovorne strane te navod o urednom izvršenju ugovora.</w:t>
      </w:r>
    </w:p>
    <w:p w14:paraId="32363718" w14:textId="3EB8B88D" w:rsidR="00935195" w:rsidRPr="00B73012" w:rsidRDefault="00935195" w:rsidP="00935195">
      <w:pPr>
        <w:spacing w:after="0" w:line="240" w:lineRule="auto"/>
        <w:ind w:left="567"/>
        <w:jc w:val="both"/>
        <w:rPr>
          <w:rFonts w:ascii="Arial" w:hAnsi="Arial" w:cs="Arial"/>
        </w:rPr>
      </w:pPr>
      <w:r w:rsidRPr="00B73012">
        <w:rPr>
          <w:rFonts w:ascii="Arial" w:hAnsi="Arial" w:cs="Arial"/>
        </w:rPr>
        <w:t xml:space="preserve">Pod sličnim uslugama smatra se izrada projektne dokumentacije za gradnju građevine slične tehničko-tehnološke složenosti.  </w:t>
      </w:r>
    </w:p>
    <w:p w14:paraId="5AE3B343" w14:textId="77777777" w:rsidR="00935195" w:rsidRDefault="00935195" w:rsidP="00B56562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DCAA2E3" w14:textId="77777777" w:rsidR="00512A92" w:rsidRDefault="00615768" w:rsidP="00512A9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8.2.2.</w:t>
      </w:r>
      <w:r w:rsidRPr="00615768">
        <w:t xml:space="preserve"> </w:t>
      </w:r>
      <w:r w:rsidRPr="00615768">
        <w:rPr>
          <w:rFonts w:ascii="Arial" w:hAnsi="Arial" w:cs="Arial"/>
        </w:rPr>
        <w:t>Za potrebe i</w:t>
      </w:r>
      <w:r>
        <w:rPr>
          <w:rFonts w:ascii="Arial" w:hAnsi="Arial" w:cs="Arial"/>
        </w:rPr>
        <w:t>zvršenja</w:t>
      </w:r>
      <w:r w:rsidRPr="00615768">
        <w:rPr>
          <w:rFonts w:ascii="Arial" w:hAnsi="Arial" w:cs="Arial"/>
        </w:rPr>
        <w:t xml:space="preserve"> predmeta nabave ponuditelj mora dokazati da</w:t>
      </w:r>
      <w:r w:rsidR="00277E26">
        <w:rPr>
          <w:rFonts w:ascii="Arial" w:hAnsi="Arial" w:cs="Arial"/>
        </w:rPr>
        <w:t xml:space="preserve"> </w:t>
      </w:r>
      <w:r w:rsidR="00277E26" w:rsidRPr="00277E26">
        <w:rPr>
          <w:rFonts w:ascii="Arial" w:hAnsi="Arial" w:cs="Arial"/>
        </w:rPr>
        <w:t xml:space="preserve">će imati na </w:t>
      </w:r>
      <w:r w:rsidR="00512A92">
        <w:rPr>
          <w:rFonts w:ascii="Arial" w:hAnsi="Arial" w:cs="Arial"/>
        </w:rPr>
        <w:t xml:space="preserve">        </w:t>
      </w:r>
    </w:p>
    <w:p w14:paraId="2E8A6F82" w14:textId="1968991D" w:rsidR="00277E26" w:rsidRPr="00277E26" w:rsidRDefault="00512A92" w:rsidP="00512A9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77E26" w:rsidRPr="00277E26">
        <w:rPr>
          <w:rFonts w:ascii="Arial" w:hAnsi="Arial" w:cs="Arial"/>
        </w:rPr>
        <w:t xml:space="preserve">raspolaganju minimalno sljedeće stručno osoblje: </w:t>
      </w:r>
    </w:p>
    <w:p w14:paraId="0944BA46" w14:textId="6FA232FE" w:rsidR="00277E26" w:rsidRPr="00512A92" w:rsidRDefault="00277E26" w:rsidP="00277E26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512A92">
        <w:rPr>
          <w:rFonts w:ascii="Arial" w:hAnsi="Arial" w:cs="Arial"/>
        </w:rPr>
        <w:t>1 (jedan) ovlašteni inženjer građevinarstva ili ovlašteni arhitekt.</w:t>
      </w:r>
    </w:p>
    <w:p w14:paraId="54E122AE" w14:textId="742AE0A1" w:rsidR="00832D85" w:rsidRDefault="00832D85" w:rsidP="00512A92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Navedeno se dokazuje</w:t>
      </w:r>
      <w:r w:rsidRPr="00832D85">
        <w:rPr>
          <w:rFonts w:ascii="Arial" w:hAnsi="Arial" w:cs="Arial"/>
        </w:rPr>
        <w:t xml:space="preserve"> </w:t>
      </w:r>
      <w:r w:rsidRPr="00832D85">
        <w:rPr>
          <w:rFonts w:ascii="Arial" w:hAnsi="Arial" w:cs="Arial"/>
          <w:b/>
          <w:bCs/>
        </w:rPr>
        <w:t xml:space="preserve">važećom potvrdom </w:t>
      </w:r>
      <w:r w:rsidR="00D209E3">
        <w:rPr>
          <w:rFonts w:ascii="Arial" w:hAnsi="Arial" w:cs="Arial"/>
          <w:b/>
          <w:bCs/>
        </w:rPr>
        <w:t>o upisu</w:t>
      </w:r>
      <w:r w:rsidRPr="00832D85">
        <w:rPr>
          <w:rFonts w:ascii="Arial" w:hAnsi="Arial" w:cs="Arial"/>
          <w:b/>
          <w:bCs/>
        </w:rPr>
        <w:t xml:space="preserve"> u Imenik odgovarajuće komore</w:t>
      </w:r>
      <w:r w:rsidRPr="00832D85">
        <w:rPr>
          <w:rFonts w:ascii="Arial" w:hAnsi="Arial" w:cs="Arial"/>
        </w:rPr>
        <w:t xml:space="preserve"> za ovlaštenog inženjera arhitekture ili građevine.</w:t>
      </w:r>
    </w:p>
    <w:p w14:paraId="58BD29F9" w14:textId="00CB0734" w:rsidR="00832D85" w:rsidRPr="00832D85" w:rsidRDefault="00832D85" w:rsidP="00512A9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32D85">
        <w:rPr>
          <w:rFonts w:ascii="Arial" w:hAnsi="Arial" w:cs="Arial"/>
        </w:rPr>
        <w:t>otvrdu</w:t>
      </w:r>
      <w:r w:rsidR="00874703">
        <w:rPr>
          <w:rFonts w:ascii="Arial" w:hAnsi="Arial" w:cs="Arial"/>
        </w:rPr>
        <w:t xml:space="preserve"> </w:t>
      </w:r>
      <w:r w:rsidRPr="00832D85">
        <w:rPr>
          <w:rFonts w:ascii="Arial" w:hAnsi="Arial" w:cs="Arial"/>
        </w:rPr>
        <w:t xml:space="preserve">o upisu dostavlja </w:t>
      </w:r>
      <w:r>
        <w:rPr>
          <w:rFonts w:ascii="Arial" w:hAnsi="Arial" w:cs="Arial"/>
        </w:rPr>
        <w:t xml:space="preserve">se </w:t>
      </w:r>
      <w:r w:rsidRPr="00832D85">
        <w:rPr>
          <w:rFonts w:ascii="Arial" w:hAnsi="Arial" w:cs="Arial"/>
        </w:rPr>
        <w:t>u izvorniku ili neovjerenoj preslici</w:t>
      </w:r>
      <w:r>
        <w:rPr>
          <w:rFonts w:ascii="Arial" w:hAnsi="Arial" w:cs="Arial"/>
        </w:rPr>
        <w:t>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5FF808" w14:textId="5D57C4A8" w:rsidR="00B31E54" w:rsidRPr="00832D85" w:rsidRDefault="00F7422D" w:rsidP="00832D85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832D8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Default="00B31E54" w:rsidP="00832D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09EDCA26" w14:textId="4EC0E88E" w:rsidR="00FE2D5D" w:rsidRPr="00832D85" w:rsidRDefault="00832D85" w:rsidP="00832D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/>
        </w:rPr>
      </w:pPr>
      <w:r w:rsidRPr="00832D85">
        <w:rPr>
          <w:rFonts w:ascii="Arial" w:eastAsiaTheme="minorHAnsi" w:hAnsi="Arial" w:cs="Arial"/>
          <w:color w:val="000000"/>
        </w:rPr>
        <w:t xml:space="preserve">Ako jamstvo ne bude naplaćeno, naručitelj će ga vratiti odabranom ponuditelju po uredno obavljenom poslu.  </w:t>
      </w:r>
    </w:p>
    <w:p w14:paraId="746D8D8F" w14:textId="77777777" w:rsidR="00223D55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13D3730" w14:textId="77777777" w:rsidR="00FA4F0C" w:rsidRDefault="00FA4F0C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632651C" w14:textId="77777777" w:rsidR="00FA4F0C" w:rsidRDefault="00FA4F0C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1A9860B" w14:textId="77777777" w:rsidR="00FA4F0C" w:rsidRDefault="00FA4F0C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BC9AD88" w14:textId="77777777" w:rsidR="00FA4F0C" w:rsidRPr="004A3C51" w:rsidRDefault="00FA4F0C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770B1025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lastRenderedPageBreak/>
        <w:t>1</w:t>
      </w:r>
      <w:r w:rsidR="00BD64FF">
        <w:rPr>
          <w:rFonts w:ascii="Arial" w:hAnsi="Arial" w:cs="Arial"/>
          <w:b/>
        </w:rPr>
        <w:t>0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3A7C3B48" w:rsidR="00DC6B0F" w:rsidRPr="00427A36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27A36">
        <w:rPr>
          <w:rFonts w:ascii="Arial" w:hAnsi="Arial" w:cs="Arial"/>
        </w:rPr>
        <w:t>PONUDBENI LIST</w:t>
      </w:r>
      <w:r w:rsidR="00205F23" w:rsidRPr="00427A36">
        <w:rPr>
          <w:rFonts w:ascii="Arial" w:hAnsi="Arial" w:cs="Arial"/>
        </w:rPr>
        <w:t xml:space="preserve"> – PRILOG </w:t>
      </w:r>
      <w:r w:rsidR="004730BC" w:rsidRPr="00427A36">
        <w:rPr>
          <w:rFonts w:ascii="Arial" w:hAnsi="Arial" w:cs="Arial"/>
        </w:rPr>
        <w:t>I</w:t>
      </w:r>
      <w:r w:rsidR="00205F23" w:rsidRPr="00427A36">
        <w:rPr>
          <w:rFonts w:ascii="Arial" w:hAnsi="Arial" w:cs="Arial"/>
        </w:rPr>
        <w:t xml:space="preserve">. </w:t>
      </w:r>
      <w:r w:rsidR="00417B35">
        <w:rPr>
          <w:rFonts w:ascii="Arial" w:hAnsi="Arial" w:cs="Arial"/>
        </w:rPr>
        <w:t>ovog P</w:t>
      </w:r>
      <w:r w:rsidR="00205F23" w:rsidRPr="00427A36">
        <w:rPr>
          <w:rFonts w:ascii="Arial" w:hAnsi="Arial" w:cs="Arial"/>
        </w:rPr>
        <w:t>oziva,</w:t>
      </w:r>
      <w:r w:rsidR="004947CE" w:rsidRPr="00427A36">
        <w:rPr>
          <w:rFonts w:ascii="Arial" w:hAnsi="Arial" w:cs="Arial"/>
        </w:rPr>
        <w:t xml:space="preserve"> potpisan od strane osobe ovlaštene za zastupanje po zakon</w:t>
      </w:r>
      <w:r w:rsidRPr="00427A36">
        <w:rPr>
          <w:rFonts w:ascii="Arial" w:hAnsi="Arial" w:cs="Arial"/>
        </w:rPr>
        <w:t>u i ovjeren pečatom ponuditelja,</w:t>
      </w:r>
    </w:p>
    <w:p w14:paraId="19ADE2CE" w14:textId="41F219BB" w:rsidR="004947CE" w:rsidRPr="00427A36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27A36">
        <w:rPr>
          <w:rFonts w:ascii="Arial" w:hAnsi="Arial" w:cs="Arial"/>
          <w:bCs/>
          <w:sz w:val="22"/>
          <w:szCs w:val="22"/>
        </w:rPr>
        <w:t>d</w:t>
      </w:r>
      <w:r w:rsidR="004947CE" w:rsidRPr="00427A36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27A36">
        <w:rPr>
          <w:rFonts w:ascii="Arial" w:hAnsi="Arial" w:cs="Arial"/>
          <w:bCs/>
          <w:sz w:val="22"/>
          <w:szCs w:val="22"/>
        </w:rPr>
        <w:t xml:space="preserve"> ovog Poziva</w:t>
      </w:r>
      <w:r w:rsidR="004947CE" w:rsidRPr="00427A36">
        <w:rPr>
          <w:rFonts w:ascii="Arial" w:hAnsi="Arial" w:cs="Arial"/>
          <w:bCs/>
          <w:sz w:val="22"/>
          <w:szCs w:val="22"/>
        </w:rPr>
        <w:t xml:space="preserve">, </w:t>
      </w:r>
    </w:p>
    <w:p w14:paraId="0BC4152E" w14:textId="7FD1F25F" w:rsidR="00427A36" w:rsidRPr="00427A36" w:rsidRDefault="00F7422D" w:rsidP="00427A36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27A36">
        <w:rPr>
          <w:rFonts w:ascii="Arial" w:hAnsi="Arial" w:cs="Arial"/>
          <w:bCs/>
          <w:sz w:val="22"/>
          <w:szCs w:val="22"/>
        </w:rPr>
        <w:t>dokaz</w:t>
      </w:r>
      <w:r w:rsidR="00643D4B" w:rsidRPr="00427A36">
        <w:rPr>
          <w:rFonts w:ascii="Arial" w:hAnsi="Arial" w:cs="Arial"/>
          <w:bCs/>
          <w:sz w:val="22"/>
          <w:szCs w:val="22"/>
        </w:rPr>
        <w:t>e</w:t>
      </w:r>
      <w:r w:rsidR="00BB369B" w:rsidRPr="00427A36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27A36">
        <w:rPr>
          <w:rFonts w:ascii="Arial" w:hAnsi="Arial" w:cs="Arial"/>
          <w:bCs/>
          <w:sz w:val="22"/>
          <w:szCs w:val="22"/>
        </w:rPr>
        <w:t xml:space="preserve"> sposobnosti</w:t>
      </w:r>
      <w:r w:rsidR="00BB369B" w:rsidRPr="00427A36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27A36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27A36">
        <w:rPr>
          <w:rFonts w:ascii="Arial" w:hAnsi="Arial" w:cs="Arial"/>
          <w:bCs/>
          <w:sz w:val="22"/>
          <w:szCs w:val="22"/>
        </w:rPr>
        <w:t xml:space="preserve"> ovog Poziva</w:t>
      </w:r>
      <w:r w:rsidRPr="00427A36">
        <w:rPr>
          <w:rFonts w:ascii="Arial" w:hAnsi="Arial" w:cs="Arial"/>
          <w:bCs/>
          <w:sz w:val="22"/>
          <w:szCs w:val="22"/>
        </w:rPr>
        <w:t>,</w:t>
      </w:r>
    </w:p>
    <w:p w14:paraId="187DB04C" w14:textId="7A3BFB75" w:rsidR="001F424D" w:rsidRPr="00427A36" w:rsidRDefault="00F7422D" w:rsidP="00427A36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27A36">
        <w:rPr>
          <w:rFonts w:ascii="Arial" w:hAnsi="Arial" w:cs="Arial"/>
          <w:sz w:val="22"/>
          <w:szCs w:val="22"/>
        </w:rPr>
        <w:t>p</w:t>
      </w:r>
      <w:r w:rsidR="00CC612B" w:rsidRPr="00427A36">
        <w:rPr>
          <w:rFonts w:ascii="Arial" w:hAnsi="Arial" w:cs="Arial"/>
          <w:sz w:val="22"/>
          <w:szCs w:val="22"/>
        </w:rPr>
        <w:t>opunjen</w:t>
      </w:r>
      <w:r w:rsidR="00427A36" w:rsidRPr="00427A36">
        <w:rPr>
          <w:rFonts w:ascii="Arial" w:hAnsi="Arial" w:cs="Arial"/>
          <w:sz w:val="22"/>
          <w:szCs w:val="22"/>
        </w:rPr>
        <w:t xml:space="preserve"> Troškovnik – PRILOG II.</w:t>
      </w:r>
      <w:r w:rsidR="00417B35">
        <w:rPr>
          <w:rFonts w:ascii="Arial" w:hAnsi="Arial" w:cs="Arial"/>
          <w:sz w:val="22"/>
          <w:szCs w:val="22"/>
        </w:rPr>
        <w:t xml:space="preserve"> ovog Poziva.</w:t>
      </w:r>
    </w:p>
    <w:p w14:paraId="48429E28" w14:textId="77777777" w:rsidR="00FE2D5D" w:rsidRDefault="00FE2D5D" w:rsidP="00FE2D5D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707A3424" w14:textId="77777777" w:rsidR="00FE2D5D" w:rsidRPr="00D26FEE" w:rsidRDefault="00FE2D5D" w:rsidP="00FE2D5D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1B2F46F6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7FC204D5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51406BCB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2F7433DF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17F6C5C9" w14:textId="77777777" w:rsidR="00FE2D5D" w:rsidRPr="00D26FEE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07F22B77" w14:textId="1FE4F9CB" w:rsidR="00FE2D5D" w:rsidRPr="00FE2D5D" w:rsidRDefault="00FE2D5D" w:rsidP="00FE2D5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4B517FF7" w:rsidR="006A54D4" w:rsidRPr="00BD64FF" w:rsidRDefault="006A54D4" w:rsidP="00BD64FF">
      <w:pPr>
        <w:pStyle w:val="Odlomakpopisa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BD64FF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3CAB004C" w14:textId="77777777" w:rsidR="00BC30BC" w:rsidRPr="004A3C51" w:rsidRDefault="00BC30BC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0959770B" w14:textId="77777777" w:rsidR="00AA5031" w:rsidRDefault="006A54D4" w:rsidP="005D6EC2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</w:t>
      </w:r>
      <w:r w:rsidR="005D6EC2">
        <w:rPr>
          <w:rFonts w:ascii="Arial" w:hAnsi="Arial" w:cs="Arial"/>
          <w:b/>
        </w:rPr>
        <w:t xml:space="preserve"> </w:t>
      </w:r>
      <w:r w:rsidR="00AA5031">
        <w:rPr>
          <w:rFonts w:ascii="Arial" w:hAnsi="Arial" w:cs="Arial"/>
          <w:b/>
        </w:rPr>
        <w:t xml:space="preserve">izradu </w:t>
      </w:r>
      <w:r w:rsidR="00AA5031" w:rsidRPr="00AA5031">
        <w:rPr>
          <w:rFonts w:ascii="Arial" w:hAnsi="Arial" w:cs="Arial"/>
          <w:b/>
        </w:rPr>
        <w:t xml:space="preserve">projektne dokumentacije za izgradnju mosta u Pivarama </w:t>
      </w:r>
    </w:p>
    <w:p w14:paraId="6F550F9B" w14:textId="4B1896AE" w:rsidR="005D6EC2" w:rsidRDefault="00AA5031" w:rsidP="005D6EC2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AA5031">
        <w:rPr>
          <w:rFonts w:ascii="Arial" w:hAnsi="Arial" w:cs="Arial"/>
          <w:b/>
        </w:rPr>
        <w:t>preko kanala „Strug“</w:t>
      </w:r>
    </w:p>
    <w:p w14:paraId="3DF255A6" w14:textId="77777777" w:rsidR="005D6EC2" w:rsidRDefault="005D6EC2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18C52219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2A25672E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FA4F0C">
        <w:rPr>
          <w:rFonts w:ascii="Arial" w:hAnsi="Arial" w:cs="Arial"/>
          <w:b/>
          <w:color w:val="000000" w:themeColor="text1"/>
        </w:rPr>
        <w:t>10</w:t>
      </w:r>
      <w:r w:rsidR="00BB369B">
        <w:rPr>
          <w:rFonts w:ascii="Arial" w:hAnsi="Arial" w:cs="Arial"/>
          <w:b/>
          <w:color w:val="000000" w:themeColor="text1"/>
        </w:rPr>
        <w:t xml:space="preserve">. </w:t>
      </w:r>
      <w:r w:rsidR="00AA5031">
        <w:rPr>
          <w:rFonts w:ascii="Arial" w:hAnsi="Arial" w:cs="Arial"/>
          <w:b/>
          <w:color w:val="000000" w:themeColor="text1"/>
        </w:rPr>
        <w:t>studenog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5D6EC2">
        <w:rPr>
          <w:rFonts w:ascii="Arial" w:hAnsi="Arial" w:cs="Arial"/>
          <w:b/>
          <w:color w:val="000000" w:themeColor="text1"/>
        </w:rPr>
        <w:t>3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AAF6B56" w:rsidR="00B56562" w:rsidRPr="00D01B8B" w:rsidRDefault="00B56562" w:rsidP="00D01B8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01B8B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7777777" w:rsidR="00B56562" w:rsidRPr="004A3C51" w:rsidRDefault="00B56562" w:rsidP="00BD64FF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Kriterij odabira ponude</w:t>
      </w:r>
      <w:r w:rsidRPr="004A3C51">
        <w:rPr>
          <w:rFonts w:ascii="Arial" w:hAnsi="Arial" w:cs="Arial"/>
        </w:rPr>
        <w:t xml:space="preserve"> </w:t>
      </w:r>
    </w:p>
    <w:p w14:paraId="0C343C4A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4AF9A917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1365DC23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BD64FF">
        <w:rPr>
          <w:rFonts w:ascii="Arial" w:hAnsi="Arial" w:cs="Arial"/>
          <w:b/>
          <w:bCs/>
        </w:rPr>
        <w:t>4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0132697A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FA4F0C">
        <w:rPr>
          <w:rFonts w:ascii="Arial" w:hAnsi="Arial" w:cs="Arial"/>
          <w:b/>
        </w:rPr>
        <w:t>10</w:t>
      </w:r>
      <w:r w:rsidR="00B47C9C">
        <w:rPr>
          <w:rFonts w:ascii="Arial" w:hAnsi="Arial" w:cs="Arial"/>
          <w:b/>
        </w:rPr>
        <w:t>. studenog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5D6EC2">
        <w:rPr>
          <w:rFonts w:ascii="Arial" w:hAnsi="Arial" w:cs="Arial"/>
          <w:b/>
          <w:color w:val="000000" w:themeColor="text1"/>
        </w:rPr>
        <w:t>3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3109C003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BD64F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3E8D4A3B" w:rsidR="00657B91" w:rsidRPr="00BD64FF" w:rsidRDefault="00B56562" w:rsidP="00BD64FF">
      <w:pPr>
        <w:pStyle w:val="Odlomakpopisa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BD64FF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337096B7" w:rsidR="00B56562" w:rsidRDefault="00B47C9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02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AA5031">
        <w:rPr>
          <w:rFonts w:ascii="Arial" w:hAnsi="Arial" w:cs="Arial"/>
          <w:bCs/>
          <w:color w:val="000000" w:themeColor="text1"/>
        </w:rPr>
        <w:t>1</w:t>
      </w:r>
      <w:r>
        <w:rPr>
          <w:rFonts w:ascii="Arial" w:hAnsi="Arial" w:cs="Arial"/>
          <w:bCs/>
          <w:color w:val="000000" w:themeColor="text1"/>
        </w:rPr>
        <w:t>1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EE06C3">
        <w:rPr>
          <w:rFonts w:ascii="Arial" w:hAnsi="Arial" w:cs="Arial"/>
          <w:bCs/>
          <w:color w:val="000000" w:themeColor="text1"/>
        </w:rPr>
        <w:t>3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EE06C3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4C4E5C2D" w14:textId="77777777" w:rsidR="00427A36" w:rsidRDefault="00427A36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22F569D" w14:textId="77777777" w:rsidR="005C786A" w:rsidRDefault="005C786A" w:rsidP="00971ED1">
      <w:pPr>
        <w:spacing w:after="0" w:line="240" w:lineRule="auto"/>
        <w:rPr>
          <w:rFonts w:ascii="Arial" w:hAnsi="Arial" w:cs="Arial"/>
          <w:b/>
          <w:bCs/>
        </w:rPr>
      </w:pPr>
    </w:p>
    <w:p w14:paraId="7D5517D1" w14:textId="506873CD" w:rsidR="00971ED1" w:rsidRDefault="00971ED1" w:rsidP="00971ED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PRILOZI:</w:t>
      </w:r>
    </w:p>
    <w:p w14:paraId="447FAAF5" w14:textId="77777777" w:rsidR="00971ED1" w:rsidRPr="004A56D2" w:rsidRDefault="00971ED1" w:rsidP="00971ED1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I. </w:t>
      </w:r>
      <w:r w:rsidRPr="004A56D2">
        <w:rPr>
          <w:rFonts w:ascii="Arial" w:hAnsi="Arial" w:cs="Arial"/>
          <w:bCs/>
        </w:rPr>
        <w:tab/>
      </w:r>
      <w:r w:rsidRPr="006A440D">
        <w:rPr>
          <w:rFonts w:ascii="Arial" w:hAnsi="Arial" w:cs="Arial"/>
          <w:bCs/>
        </w:rPr>
        <w:t>Ponudbeni list</w:t>
      </w:r>
    </w:p>
    <w:p w14:paraId="70CE408F" w14:textId="77777777" w:rsidR="00971ED1" w:rsidRDefault="00971ED1" w:rsidP="00971ED1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II.</w:t>
      </w:r>
      <w:r w:rsidRPr="004A56D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Troškovnik</w:t>
      </w:r>
    </w:p>
    <w:p w14:paraId="338F99B2" w14:textId="53F003B1" w:rsidR="00971ED1" w:rsidRPr="004A56D2" w:rsidRDefault="00971ED1" w:rsidP="00971ED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PRILOG III.</w:t>
      </w:r>
      <w:r>
        <w:rPr>
          <w:rFonts w:ascii="Arial" w:hAnsi="Arial" w:cs="Arial"/>
          <w:bCs/>
        </w:rPr>
        <w:tab/>
      </w:r>
      <w:r w:rsidRPr="00971ED1">
        <w:rPr>
          <w:rFonts w:ascii="Arial" w:hAnsi="Arial" w:cs="Arial"/>
          <w:bCs/>
        </w:rPr>
        <w:t>Izjava o nekažnjavanju</w:t>
      </w:r>
    </w:p>
    <w:p w14:paraId="2708234C" w14:textId="27124DE6" w:rsidR="00971ED1" w:rsidRPr="004A56D2" w:rsidRDefault="00971ED1" w:rsidP="00971ED1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</w:t>
      </w:r>
      <w:r>
        <w:rPr>
          <w:rFonts w:ascii="Arial" w:hAnsi="Arial" w:cs="Arial"/>
          <w:bCs/>
        </w:rPr>
        <w:t>V.</w:t>
      </w:r>
      <w:r w:rsidRPr="004A56D2">
        <w:rPr>
          <w:rFonts w:ascii="Arial" w:hAnsi="Arial" w:cs="Arial"/>
          <w:bCs/>
        </w:rPr>
        <w:tab/>
      </w:r>
      <w:r w:rsidR="002357AD">
        <w:rPr>
          <w:rFonts w:ascii="Arial" w:hAnsi="Arial" w:cs="Arial"/>
          <w:bCs/>
        </w:rPr>
        <w:t>Popis izvršenih usluga</w:t>
      </w:r>
    </w:p>
    <w:p w14:paraId="7E3EE815" w14:textId="53D1ABFC" w:rsidR="00971ED1" w:rsidRPr="004A56D2" w:rsidRDefault="00971ED1" w:rsidP="00971ED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PRILOG V.</w:t>
      </w:r>
      <w:r w:rsidRPr="004A56D2">
        <w:rPr>
          <w:rFonts w:ascii="Arial" w:hAnsi="Arial" w:cs="Arial"/>
          <w:bCs/>
        </w:rPr>
        <w:tab/>
      </w:r>
      <w:r w:rsidR="002357AD">
        <w:rPr>
          <w:rFonts w:ascii="Arial" w:hAnsi="Arial" w:cs="Arial"/>
          <w:bCs/>
        </w:rPr>
        <w:t>Projektni zadatak (zaseban dokument)</w:t>
      </w:r>
    </w:p>
    <w:p w14:paraId="0AF769E6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16BDDB91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C7220CE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1F7CF8A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F3F261B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373DE48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45C9587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3247686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178520B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56C2D72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32DEB93E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0A4A576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445B4AE5" w14:textId="77777777" w:rsidR="00971ED1" w:rsidRDefault="00971ED1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EF2FBEA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1C9E348F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1AEF56A6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E67B331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9C45ABC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A3D0893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2773E2A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3338365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33A03CCC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09EA8E0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4C893D14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38EC1F4C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30AEF40C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87B9B82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4DF6FF3E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BEBC0C4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01D9895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860A9A9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CA77E50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3939C15B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F5748E7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1D458A42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15D698B5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CAEB273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C1C7B87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2F3C630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C7C8E2A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553D9C3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97B5E0A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71C0A28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4C9FD237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AFEAD5A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B473CEC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4DB6E5EF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1D084B6E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CA16D2F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F261AF0" w14:textId="77777777" w:rsidR="002357AD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ABD8953" w14:textId="77777777" w:rsidR="002357AD" w:rsidRPr="00BB369B" w:rsidRDefault="002357AD" w:rsidP="00427A3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533066E" w14:textId="77777777" w:rsidR="00427A36" w:rsidRPr="00657B91" w:rsidRDefault="00427A36" w:rsidP="00427A36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418AB33B" w14:textId="77777777" w:rsidR="00427A36" w:rsidRPr="00657B91" w:rsidRDefault="00427A36" w:rsidP="00427A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0AAF49" w14:textId="77777777" w:rsidR="00427A36" w:rsidRPr="00657B91" w:rsidRDefault="00427A36" w:rsidP="00427A3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F336A0" w14:textId="77777777" w:rsidR="00427A36" w:rsidRPr="00657B91" w:rsidRDefault="00427A36" w:rsidP="00427A3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427A36" w:rsidRPr="00657B91" w14:paraId="6877A751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6F5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823" w14:textId="77777777" w:rsidR="00427A36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C4D31A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682E0210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B6C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2023B14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551D0E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C44" w14:textId="77777777" w:rsidR="00427A36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6E3FCD" w14:textId="77777777" w:rsidR="00427A36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1925FCF" w14:textId="77777777" w:rsidR="00427A36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77254D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01D44DEC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1BF8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D21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5512ECA7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0CE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FE9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432A3F03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A8C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3B0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050A97E8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B78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3B37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0FC35BF0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A7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0D3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65B15C4B" w14:textId="77777777" w:rsidTr="00850C9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55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C41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427A36" w:rsidRPr="00657B91" w14:paraId="199F74CB" w14:textId="77777777" w:rsidTr="00850C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B8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IME I PREZIME OSOBE OVLAŠTENE  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60C" w14:textId="77777777" w:rsidR="00427A36" w:rsidRPr="00657B91" w:rsidRDefault="00427A36" w:rsidP="00850C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5506218" w14:textId="77777777" w:rsidR="00427A36" w:rsidRPr="00657B91" w:rsidRDefault="00427A36" w:rsidP="00427A3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8BC431B" w14:textId="3C7BB200" w:rsidR="00A71FB0" w:rsidRDefault="00A71FB0" w:rsidP="00427A36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A71FB0">
        <w:rPr>
          <w:rFonts w:ascii="Arial" w:hAnsi="Arial" w:cs="Arial"/>
          <w:bCs/>
          <w:iCs/>
          <w:color w:val="000000"/>
          <w:sz w:val="20"/>
          <w:szCs w:val="20"/>
        </w:rPr>
        <w:t>Proučili smo Poziv na dostavu ponuda te smo spremni prihvatiti i prema uvjetima navedenim u Pozivu na dostavu ponuda ugovoriti pružanje usluge izrade projektne dokumentacije za izgradnju mosta u Pivarama preko kanala „Strug“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Pr="00A71FB0">
        <w:rPr>
          <w:rFonts w:ascii="Arial" w:hAnsi="Arial" w:cs="Arial"/>
          <w:bCs/>
          <w:iCs/>
          <w:color w:val="000000"/>
          <w:sz w:val="20"/>
          <w:szCs w:val="20"/>
        </w:rPr>
        <w:t>za što podnosimo sljedeću</w:t>
      </w:r>
    </w:p>
    <w:p w14:paraId="1153D496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5861BB42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3859BA3B" w14:textId="77777777" w:rsidR="00427A36" w:rsidRPr="00657B91" w:rsidRDefault="00427A36" w:rsidP="00427A36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654A2872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27A36" w:rsidRPr="00657B91" w14:paraId="09D936C0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466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8FF7FB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1360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A36" w:rsidRPr="00657B91" w14:paraId="193B1808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460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8A2A9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391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A36" w:rsidRPr="00657B91" w14:paraId="551B7E56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A09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B8E978D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37A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A36" w:rsidRPr="00657B91" w14:paraId="1B7218D0" w14:textId="77777777" w:rsidTr="00850C9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9DE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E35" w14:textId="77777777" w:rsidR="00427A36" w:rsidRPr="00657B91" w:rsidRDefault="00427A36" w:rsidP="00850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2EAA13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3F4B75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73E95F6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>
        <w:rPr>
          <w:rFonts w:ascii="Arial" w:hAnsi="Arial" w:cs="Arial"/>
          <w:color w:val="000000"/>
          <w:sz w:val="20"/>
          <w:szCs w:val="20"/>
        </w:rPr>
        <w:t>23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070BA94E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(datum)</w:t>
      </w:r>
    </w:p>
    <w:p w14:paraId="656ACBE2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1C7FEE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64BDB4" w14:textId="77777777" w:rsidR="00427A36" w:rsidRDefault="00427A36" w:rsidP="00427A3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CE7FFB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Za Ponuditelja:</w:t>
      </w:r>
    </w:p>
    <w:p w14:paraId="75106EA3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7154BC" w14:textId="77777777" w:rsidR="00427A36" w:rsidRPr="00657B91" w:rsidRDefault="00427A36" w:rsidP="00427A3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ab/>
        <w:t>_______________________________</w:t>
      </w:r>
    </w:p>
    <w:p w14:paraId="52290F46" w14:textId="5D30682F" w:rsidR="00427A36" w:rsidRPr="00427A36" w:rsidRDefault="00427A36" w:rsidP="00427A3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(potpis ovlaštene osobe ponuditelja)</w:t>
      </w:r>
    </w:p>
    <w:p w14:paraId="614FF9D3" w14:textId="77777777" w:rsidR="00427A36" w:rsidRDefault="00427A36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B92A282" w14:textId="77777777" w:rsidR="00427A36" w:rsidRDefault="00427A36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30AC327" w14:textId="77777777" w:rsidR="004B5FEB" w:rsidRPr="002E67B4" w:rsidRDefault="004B5FEB" w:rsidP="004B5FEB">
      <w:pPr>
        <w:pStyle w:val="Default"/>
        <w:tabs>
          <w:tab w:val="left" w:pos="7335"/>
        </w:tabs>
        <w:jc w:val="right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bookmarkStart w:id="8" w:name="_Hlk125115583"/>
      <w:r w:rsidRPr="002E67B4"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lastRenderedPageBreak/>
        <w:t>PRILOG II</w:t>
      </w:r>
      <w: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>.</w:t>
      </w:r>
    </w:p>
    <w:bookmarkEnd w:id="8"/>
    <w:p w14:paraId="2EEDA661" w14:textId="77777777" w:rsidR="004B5FEB" w:rsidRDefault="004B5FEB" w:rsidP="004B5FEB">
      <w:pPr>
        <w:jc w:val="center"/>
        <w:rPr>
          <w:rFonts w:ascii="Arial" w:hAnsi="Arial" w:cs="Arial"/>
          <w:b/>
          <w:bCs/>
        </w:rPr>
      </w:pPr>
    </w:p>
    <w:p w14:paraId="6E14B0B3" w14:textId="77777777" w:rsidR="004B5FEB" w:rsidRDefault="004B5FEB" w:rsidP="004B5FE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 R O Š K O V N I K</w:t>
      </w:r>
    </w:p>
    <w:p w14:paraId="2ACBBE96" w14:textId="77777777" w:rsidR="004B5FEB" w:rsidRDefault="004B5FEB" w:rsidP="004B5FE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5B4832" w14:textId="77777777" w:rsidR="004B5FEB" w:rsidRPr="0053265C" w:rsidRDefault="004B5FEB" w:rsidP="004B5FE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1"/>
        <w:gridCol w:w="3283"/>
        <w:gridCol w:w="1276"/>
        <w:gridCol w:w="1693"/>
        <w:gridCol w:w="1858"/>
      </w:tblGrid>
      <w:tr w:rsidR="004B5FEB" w:rsidRPr="0053265C" w14:paraId="3655FD92" w14:textId="77777777" w:rsidTr="004B5FEB">
        <w:tc>
          <w:tcPr>
            <w:tcW w:w="681" w:type="dxa"/>
          </w:tcPr>
          <w:p w14:paraId="79ED9FD8" w14:textId="77777777" w:rsidR="004B5FEB" w:rsidRPr="0053265C" w:rsidRDefault="004B5FEB" w:rsidP="00850C99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Red.</w:t>
            </w:r>
          </w:p>
          <w:p w14:paraId="2C1A2113" w14:textId="77777777" w:rsidR="004B5FEB" w:rsidRPr="0053265C" w:rsidRDefault="004B5FEB" w:rsidP="00850C99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broj</w:t>
            </w:r>
          </w:p>
        </w:tc>
        <w:tc>
          <w:tcPr>
            <w:tcW w:w="3283" w:type="dxa"/>
          </w:tcPr>
          <w:p w14:paraId="01739645" w14:textId="77777777" w:rsidR="004B5FEB" w:rsidRPr="0053265C" w:rsidRDefault="004B5FEB" w:rsidP="00850C99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Naziv</w:t>
            </w:r>
          </w:p>
        </w:tc>
        <w:tc>
          <w:tcPr>
            <w:tcW w:w="1276" w:type="dxa"/>
          </w:tcPr>
          <w:p w14:paraId="4A5889AA" w14:textId="77777777" w:rsidR="004B5FEB" w:rsidRPr="0053265C" w:rsidRDefault="004B5FEB" w:rsidP="00850C99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Količina</w:t>
            </w:r>
          </w:p>
        </w:tc>
        <w:tc>
          <w:tcPr>
            <w:tcW w:w="1693" w:type="dxa"/>
          </w:tcPr>
          <w:p w14:paraId="41A62C3B" w14:textId="77777777" w:rsidR="004B5FEB" w:rsidRPr="0053265C" w:rsidRDefault="004B5FEB" w:rsidP="00850C99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Jed. cijena</w:t>
            </w:r>
          </w:p>
        </w:tc>
        <w:tc>
          <w:tcPr>
            <w:tcW w:w="1858" w:type="dxa"/>
          </w:tcPr>
          <w:p w14:paraId="1EFBA0D6" w14:textId="77777777" w:rsidR="004B5FEB" w:rsidRPr="0053265C" w:rsidRDefault="004B5FEB" w:rsidP="00850C99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Ukupno</w:t>
            </w:r>
          </w:p>
        </w:tc>
      </w:tr>
      <w:tr w:rsidR="004B5FEB" w:rsidRPr="0053265C" w14:paraId="3BE3DCFD" w14:textId="77777777" w:rsidTr="004B5FEB">
        <w:tc>
          <w:tcPr>
            <w:tcW w:w="681" w:type="dxa"/>
          </w:tcPr>
          <w:p w14:paraId="1BED9CFD" w14:textId="77777777" w:rsidR="004B5FEB" w:rsidRPr="0053265C" w:rsidRDefault="004B5FEB" w:rsidP="00850C9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283" w:type="dxa"/>
          </w:tcPr>
          <w:p w14:paraId="05AC4C50" w14:textId="5BBED6C6" w:rsidR="004B5FEB" w:rsidRPr="0053265C" w:rsidRDefault="004B5FEB" w:rsidP="00850C99">
            <w:pPr>
              <w:pStyle w:val="Defaul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Izrada </w:t>
            </w:r>
            <w:r w:rsidRPr="004B5FEB">
              <w:rPr>
                <w:rFonts w:ascii="Arial" w:hAnsi="Arial" w:cs="Arial"/>
                <w:bCs/>
                <w:sz w:val="22"/>
                <w:szCs w:val="22"/>
              </w:rPr>
              <w:t>projektne dokumentacije za izgradnju mosta u Pivarama preko kanala „Strug“</w:t>
            </w:r>
          </w:p>
        </w:tc>
        <w:tc>
          <w:tcPr>
            <w:tcW w:w="1276" w:type="dxa"/>
          </w:tcPr>
          <w:p w14:paraId="3DF84798" w14:textId="77777777" w:rsidR="004B5FEB" w:rsidRPr="0053265C" w:rsidRDefault="004B5FEB" w:rsidP="00850C9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693" w:type="dxa"/>
          </w:tcPr>
          <w:p w14:paraId="78DF6456" w14:textId="77777777" w:rsidR="004B5FEB" w:rsidRPr="0053265C" w:rsidRDefault="004B5FEB" w:rsidP="00850C9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8" w:type="dxa"/>
          </w:tcPr>
          <w:p w14:paraId="2D193A71" w14:textId="77777777" w:rsidR="004B5FEB" w:rsidRPr="0053265C" w:rsidRDefault="004B5FEB" w:rsidP="00850C9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B5FEB" w:rsidRPr="0053265C" w14:paraId="7AE767BA" w14:textId="77777777" w:rsidTr="00850C99">
        <w:tc>
          <w:tcPr>
            <w:tcW w:w="6933" w:type="dxa"/>
            <w:gridSpan w:val="4"/>
          </w:tcPr>
          <w:p w14:paraId="2FA1AAE1" w14:textId="4EA87885" w:rsidR="004B5FEB" w:rsidRPr="0053265C" w:rsidRDefault="004B5FEB" w:rsidP="00850C99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UKUPNO</w:t>
            </w:r>
            <w:r w:rsidR="00427A36">
              <w:rPr>
                <w:rFonts w:ascii="Arial" w:hAnsi="Arial" w:cs="Arial"/>
                <w:bCs/>
                <w:sz w:val="22"/>
                <w:szCs w:val="22"/>
              </w:rPr>
              <w:t xml:space="preserve"> (u eurima)</w:t>
            </w:r>
          </w:p>
        </w:tc>
        <w:tc>
          <w:tcPr>
            <w:tcW w:w="1858" w:type="dxa"/>
          </w:tcPr>
          <w:p w14:paraId="682552D3" w14:textId="77777777" w:rsidR="004B5FEB" w:rsidRPr="0053265C" w:rsidRDefault="004B5FEB" w:rsidP="00850C9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B5FEB" w:rsidRPr="0053265C" w14:paraId="05A88CB6" w14:textId="77777777" w:rsidTr="00850C99">
        <w:tc>
          <w:tcPr>
            <w:tcW w:w="6933" w:type="dxa"/>
            <w:gridSpan w:val="4"/>
          </w:tcPr>
          <w:p w14:paraId="1A834D2C" w14:textId="4B2825EE" w:rsidR="004B5FEB" w:rsidRPr="0053265C" w:rsidRDefault="004B5FEB" w:rsidP="00850C99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PDV</w:t>
            </w:r>
            <w:r w:rsidR="00427A36">
              <w:rPr>
                <w:rFonts w:ascii="Arial" w:hAnsi="Arial" w:cs="Arial"/>
                <w:bCs/>
                <w:sz w:val="22"/>
                <w:szCs w:val="22"/>
              </w:rPr>
              <w:t xml:space="preserve"> (u eurima)</w:t>
            </w:r>
          </w:p>
        </w:tc>
        <w:tc>
          <w:tcPr>
            <w:tcW w:w="1858" w:type="dxa"/>
          </w:tcPr>
          <w:p w14:paraId="3A345B8A" w14:textId="77777777" w:rsidR="004B5FEB" w:rsidRPr="0053265C" w:rsidRDefault="004B5FEB" w:rsidP="00850C9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B5FEB" w:rsidRPr="0053265C" w14:paraId="7FCECAAE" w14:textId="77777777" w:rsidTr="00850C99">
        <w:tc>
          <w:tcPr>
            <w:tcW w:w="6933" w:type="dxa"/>
            <w:gridSpan w:val="4"/>
          </w:tcPr>
          <w:p w14:paraId="2E2AD1D9" w14:textId="1AD3FBC2" w:rsidR="004B5FEB" w:rsidRPr="0053265C" w:rsidRDefault="004B5FEB" w:rsidP="00850C99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SVEUKUPNO</w:t>
            </w:r>
            <w:r w:rsidR="00427A36">
              <w:rPr>
                <w:rFonts w:ascii="Arial" w:hAnsi="Arial" w:cs="Arial"/>
                <w:bCs/>
                <w:sz w:val="22"/>
                <w:szCs w:val="22"/>
              </w:rPr>
              <w:t xml:space="preserve"> (u eurima)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58" w:type="dxa"/>
          </w:tcPr>
          <w:p w14:paraId="3BC1405C" w14:textId="77777777" w:rsidR="004B5FEB" w:rsidRPr="0053265C" w:rsidRDefault="004B5FEB" w:rsidP="00850C9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B427D6E" w14:textId="77777777" w:rsidR="004B5FEB" w:rsidRDefault="004B5FEB" w:rsidP="004B5FE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D2C77F" w14:textId="77777777" w:rsidR="004B5FEB" w:rsidRDefault="004B5FEB" w:rsidP="004B5FE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C0125" w14:textId="77777777" w:rsidR="004B5FEB" w:rsidRDefault="004B5FEB" w:rsidP="004B5FE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04B026" w14:textId="77777777" w:rsidR="004B5FEB" w:rsidRDefault="004B5FEB" w:rsidP="004B5FE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E680A0" w14:textId="77777777" w:rsidR="004B5FEB" w:rsidRPr="002E67B4" w:rsidRDefault="004B5FEB" w:rsidP="004B5FEB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161FB" w14:textId="77777777" w:rsidR="004B5FEB" w:rsidRPr="002E67B4" w:rsidRDefault="004B5FEB" w:rsidP="004B5FEB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788439" w14:textId="77777777" w:rsidR="004B5FEB" w:rsidRPr="002E67B4" w:rsidRDefault="004B5FEB" w:rsidP="004B5FE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>
        <w:rPr>
          <w:rFonts w:ascii="Arial" w:hAnsi="Arial" w:cs="Arial"/>
          <w:color w:val="000000"/>
          <w:sz w:val="20"/>
          <w:szCs w:val="20"/>
        </w:rPr>
        <w:t>23</w:t>
      </w:r>
      <w:r w:rsidRPr="002E67B4">
        <w:rPr>
          <w:rFonts w:ascii="Arial" w:hAnsi="Arial" w:cs="Arial"/>
          <w:color w:val="000000"/>
          <w:sz w:val="20"/>
          <w:szCs w:val="20"/>
        </w:rPr>
        <w:t>. godine.</w:t>
      </w:r>
    </w:p>
    <w:p w14:paraId="40752E5D" w14:textId="77777777" w:rsidR="004B5FEB" w:rsidRPr="002E67B4" w:rsidRDefault="004B5FEB" w:rsidP="004B5FEB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0"/>
          <w:szCs w:val="20"/>
        </w:rPr>
      </w:pP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(datum)</w:t>
      </w:r>
    </w:p>
    <w:p w14:paraId="6A806D57" w14:textId="77777777" w:rsidR="004B5FEB" w:rsidRPr="002E67B4" w:rsidRDefault="004B5FEB" w:rsidP="004B5F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EF8E5A" w14:textId="77777777" w:rsidR="004B5FEB" w:rsidRPr="002E67B4" w:rsidRDefault="004B5FEB" w:rsidP="004B5FE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34F42E" w14:textId="77777777" w:rsidR="004B5FEB" w:rsidRPr="002E67B4" w:rsidRDefault="004B5FEB" w:rsidP="004B5FEB">
      <w:pPr>
        <w:autoSpaceDE w:val="0"/>
        <w:autoSpaceDN w:val="0"/>
        <w:adjustRightInd w:val="0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E67B4">
        <w:rPr>
          <w:rFonts w:ascii="Arial" w:hAnsi="Arial" w:cs="Arial"/>
          <w:b/>
          <w:bCs/>
          <w:color w:val="000000"/>
          <w:sz w:val="20"/>
          <w:szCs w:val="20"/>
        </w:rPr>
        <w:t xml:space="preserve">   Za Ponuditelja:</w:t>
      </w:r>
    </w:p>
    <w:p w14:paraId="5A884840" w14:textId="77777777" w:rsidR="004B5FEB" w:rsidRPr="002E67B4" w:rsidRDefault="004B5FEB" w:rsidP="004B5FEB">
      <w:pPr>
        <w:autoSpaceDE w:val="0"/>
        <w:autoSpaceDN w:val="0"/>
        <w:adjustRightInd w:val="0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Pr="002E67B4">
        <w:rPr>
          <w:rFonts w:ascii="Arial" w:hAnsi="Arial" w:cs="Arial"/>
          <w:color w:val="000000"/>
          <w:sz w:val="20"/>
          <w:szCs w:val="20"/>
        </w:rPr>
        <w:tab/>
      </w:r>
      <w:r w:rsidRPr="002E67B4">
        <w:rPr>
          <w:rFonts w:ascii="Arial" w:hAnsi="Arial" w:cs="Arial"/>
          <w:color w:val="000000"/>
          <w:sz w:val="20"/>
          <w:szCs w:val="20"/>
        </w:rPr>
        <w:tab/>
        <w:t>_______________________________</w:t>
      </w:r>
    </w:p>
    <w:p w14:paraId="39489A4A" w14:textId="77777777" w:rsidR="004B5FEB" w:rsidRDefault="004B5FEB" w:rsidP="004B5FEB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2E67B4">
        <w:rPr>
          <w:rFonts w:ascii="Arial" w:hAnsi="Arial" w:cs="Arial"/>
          <w:i/>
          <w:iCs/>
          <w:color w:val="000000"/>
          <w:sz w:val="20"/>
          <w:szCs w:val="20"/>
        </w:rPr>
        <w:t xml:space="preserve">     (potpis ovlaštene osobe ponuditelja)</w:t>
      </w:r>
    </w:p>
    <w:p w14:paraId="6A493876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8A5E185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2BB9014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4D40E11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484C3AE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D1C1252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AB3F163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B7E49A5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1B004DB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819314F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82CB863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3E16145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559576B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C56A609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CF4A5C2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7A9B971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A3A1D7C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E1ABDA0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21B6506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599DEC0" w14:textId="77777777" w:rsidR="00BC30BC" w:rsidRDefault="00BC30BC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044578A" w14:textId="77777777" w:rsidR="00DF17EE" w:rsidRDefault="00DF17EE" w:rsidP="00427A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38269E9" w14:textId="77777777" w:rsidR="009D786B" w:rsidRPr="00657B91" w:rsidRDefault="009D786B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A0E859E" w14:textId="43413CBD" w:rsidR="00511C4E" w:rsidRPr="00657B91" w:rsidRDefault="00511C4E" w:rsidP="00AF1A00">
      <w:pPr>
        <w:pStyle w:val="Default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lastRenderedPageBreak/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PRILOG II</w:t>
      </w:r>
      <w:r w:rsidR="00427A36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303BDB48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7B99067E" w14:textId="77777777" w:rsidR="009D786B" w:rsidRDefault="009D786B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4D0AF795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lastRenderedPageBreak/>
        <w:t>PRILOG I</w:t>
      </w:r>
      <w:r w:rsidR="00A71FB0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V</w:t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58985B41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 xml:space="preserve">POPIS </w:t>
      </w:r>
      <w:r w:rsidR="00A71FB0">
        <w:rPr>
          <w:rFonts w:ascii="Arial" w:hAnsi="Arial" w:cs="Arial"/>
          <w:b/>
          <w:iCs/>
          <w:color w:val="000000"/>
          <w:sz w:val="20"/>
          <w:szCs w:val="20"/>
        </w:rPr>
        <w:t>IZVRŠENIH USLUGA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10BB02BF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istim ili sličnim</w:t>
      </w:r>
      <w:r w:rsidR="004D0239">
        <w:rPr>
          <w:rFonts w:ascii="Arial" w:hAnsi="Arial" w:cs="Arial"/>
          <w:sz w:val="20"/>
          <w:szCs w:val="20"/>
        </w:rPr>
        <w:t xml:space="preserve"> uslugama</w:t>
      </w:r>
      <w:r w:rsidRPr="00657B91">
        <w:rPr>
          <w:rFonts w:ascii="Arial" w:hAnsi="Arial" w:cs="Arial"/>
          <w:sz w:val="20"/>
          <w:szCs w:val="20"/>
        </w:rPr>
        <w:t xml:space="preserve">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EE06C3"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 xml:space="preserve">. godini i tijekom </w:t>
      </w:r>
      <w:r w:rsidR="00874703"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 xml:space="preserve"> godin</w:t>
      </w:r>
      <w:r w:rsidR="00874703">
        <w:rPr>
          <w:rFonts w:ascii="Arial" w:hAnsi="Arial" w:cs="Arial"/>
          <w:sz w:val="20"/>
          <w:szCs w:val="20"/>
        </w:rPr>
        <w:t>e</w:t>
      </w:r>
      <w:r w:rsidRPr="00657B91">
        <w:rPr>
          <w:rFonts w:ascii="Arial" w:hAnsi="Arial" w:cs="Arial"/>
          <w:sz w:val="20"/>
          <w:szCs w:val="20"/>
        </w:rPr>
        <w:t xml:space="preserve">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333695F3" w14:textId="77777777" w:rsidR="00874703" w:rsidRDefault="004D0239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NAZIV I OPIS </w:t>
            </w:r>
          </w:p>
          <w:p w14:paraId="4CA9AAE1" w14:textId="252FBB71" w:rsidR="00B56562" w:rsidRPr="00657B91" w:rsidRDefault="004D0239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IZVRŠENE USLUGE</w:t>
            </w:r>
          </w:p>
        </w:tc>
        <w:tc>
          <w:tcPr>
            <w:tcW w:w="1548" w:type="dxa"/>
            <w:vAlign w:val="center"/>
          </w:tcPr>
          <w:p w14:paraId="240D5F6B" w14:textId="406BF89A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  <w:r w:rsidR="004D023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IZVRŠENIH USLUGA BEZ PDV-a</w:t>
            </w:r>
          </w:p>
        </w:tc>
        <w:tc>
          <w:tcPr>
            <w:tcW w:w="1548" w:type="dxa"/>
            <w:vAlign w:val="center"/>
          </w:tcPr>
          <w:p w14:paraId="30125FA4" w14:textId="712642FD" w:rsidR="00B56562" w:rsidRPr="00657B91" w:rsidRDefault="004D0239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VRIJEME IZVRŠEN</w:t>
            </w:r>
            <w:r w:rsidR="009538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548" w:type="dxa"/>
            <w:vAlign w:val="center"/>
          </w:tcPr>
          <w:p w14:paraId="4BEBF344" w14:textId="6243EA60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</w:t>
            </w:r>
            <w:r w:rsidR="009538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IZVRŠENJA</w:t>
            </w:r>
          </w:p>
        </w:tc>
        <w:tc>
          <w:tcPr>
            <w:tcW w:w="2444" w:type="dxa"/>
            <w:vAlign w:val="center"/>
          </w:tcPr>
          <w:p w14:paraId="35E045A1" w14:textId="46221941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NAZIV </w:t>
            </w:r>
            <w:r w:rsidR="00874703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I SJEDIŠTE 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39F7E253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A5326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78CACF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FE2D5D"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3955" w14:textId="77777777" w:rsidR="000836A3" w:rsidRDefault="000836A3" w:rsidP="006A54D4">
      <w:pPr>
        <w:spacing w:after="0" w:line="240" w:lineRule="auto"/>
      </w:pPr>
      <w:r>
        <w:separator/>
      </w:r>
    </w:p>
  </w:endnote>
  <w:endnote w:type="continuationSeparator" w:id="0">
    <w:p w14:paraId="33EADD74" w14:textId="77777777" w:rsidR="000836A3" w:rsidRDefault="000836A3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F6CD" w14:textId="77777777" w:rsidR="000836A3" w:rsidRDefault="000836A3" w:rsidP="006A54D4">
      <w:pPr>
        <w:spacing w:after="0" w:line="240" w:lineRule="auto"/>
      </w:pPr>
      <w:r>
        <w:separator/>
      </w:r>
    </w:p>
  </w:footnote>
  <w:footnote w:type="continuationSeparator" w:id="0">
    <w:p w14:paraId="4E3A76F9" w14:textId="77777777" w:rsidR="000836A3" w:rsidRDefault="000836A3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3FB464F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40AE0"/>
    <w:multiLevelType w:val="hybridMultilevel"/>
    <w:tmpl w:val="EEFE3AF2"/>
    <w:lvl w:ilvl="0" w:tplc="151AD1AA">
      <w:start w:val="8"/>
      <w:numFmt w:val="bullet"/>
      <w:lvlText w:val="•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6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8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2836ACF"/>
    <w:multiLevelType w:val="hybridMultilevel"/>
    <w:tmpl w:val="9D2ADE90"/>
    <w:lvl w:ilvl="0" w:tplc="B1827E8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662F2"/>
    <w:multiLevelType w:val="hybridMultilevel"/>
    <w:tmpl w:val="099872C4"/>
    <w:lvl w:ilvl="0" w:tplc="13BEA48C">
      <w:start w:val="1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4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5"/>
  </w:num>
  <w:num w:numId="2" w16cid:durableId="2090930363">
    <w:abstractNumId w:val="34"/>
  </w:num>
  <w:num w:numId="3" w16cid:durableId="844827163">
    <w:abstractNumId w:val="2"/>
  </w:num>
  <w:num w:numId="4" w16cid:durableId="442112220">
    <w:abstractNumId w:val="12"/>
  </w:num>
  <w:num w:numId="5" w16cid:durableId="287124004">
    <w:abstractNumId w:val="5"/>
  </w:num>
  <w:num w:numId="6" w16cid:durableId="1489831177">
    <w:abstractNumId w:val="25"/>
  </w:num>
  <w:num w:numId="7" w16cid:durableId="399520552">
    <w:abstractNumId w:val="24"/>
  </w:num>
  <w:num w:numId="8" w16cid:durableId="1172142879">
    <w:abstractNumId w:val="1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37"/>
  </w:num>
  <w:num w:numId="10" w16cid:durableId="1544175350">
    <w:abstractNumId w:val="8"/>
  </w:num>
  <w:num w:numId="11" w16cid:durableId="703596600">
    <w:abstractNumId w:val="31"/>
  </w:num>
  <w:num w:numId="12" w16cid:durableId="576208666">
    <w:abstractNumId w:val="0"/>
  </w:num>
  <w:num w:numId="13" w16cid:durableId="962343037">
    <w:abstractNumId w:val="15"/>
  </w:num>
  <w:num w:numId="14" w16cid:durableId="69498889">
    <w:abstractNumId w:val="32"/>
  </w:num>
  <w:num w:numId="15" w16cid:durableId="1971016623">
    <w:abstractNumId w:val="35"/>
  </w:num>
  <w:num w:numId="16" w16cid:durableId="714082052">
    <w:abstractNumId w:val="20"/>
  </w:num>
  <w:num w:numId="17" w16cid:durableId="796802041">
    <w:abstractNumId w:val="29"/>
  </w:num>
  <w:num w:numId="18" w16cid:durableId="76483567">
    <w:abstractNumId w:val="17"/>
  </w:num>
  <w:num w:numId="19" w16cid:durableId="529611116">
    <w:abstractNumId w:val="33"/>
  </w:num>
  <w:num w:numId="20" w16cid:durableId="722026716">
    <w:abstractNumId w:val="22"/>
  </w:num>
  <w:num w:numId="21" w16cid:durableId="1538003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18"/>
  </w:num>
  <w:num w:numId="24" w16cid:durableId="769549158">
    <w:abstractNumId w:val="39"/>
  </w:num>
  <w:num w:numId="25" w16cid:durableId="815877308">
    <w:abstractNumId w:val="30"/>
  </w:num>
  <w:num w:numId="26" w16cid:durableId="1685546317">
    <w:abstractNumId w:val="23"/>
  </w:num>
  <w:num w:numId="27" w16cid:durableId="2143688002">
    <w:abstractNumId w:val="4"/>
  </w:num>
  <w:num w:numId="28" w16cid:durableId="1402366795">
    <w:abstractNumId w:val="26"/>
  </w:num>
  <w:num w:numId="29" w16cid:durableId="192429534">
    <w:abstractNumId w:val="19"/>
  </w:num>
  <w:num w:numId="30" w16cid:durableId="292909007">
    <w:abstractNumId w:val="14"/>
  </w:num>
  <w:num w:numId="31" w16cid:durableId="1114784484">
    <w:abstractNumId w:val="36"/>
  </w:num>
  <w:num w:numId="32" w16cid:durableId="1260405112">
    <w:abstractNumId w:val="10"/>
  </w:num>
  <w:num w:numId="33" w16cid:durableId="2055301699">
    <w:abstractNumId w:val="3"/>
  </w:num>
  <w:num w:numId="34" w16cid:durableId="1369187034">
    <w:abstractNumId w:val="38"/>
  </w:num>
  <w:num w:numId="35" w16cid:durableId="978798945">
    <w:abstractNumId w:val="6"/>
  </w:num>
  <w:num w:numId="36" w16cid:durableId="1432361047">
    <w:abstractNumId w:val="16"/>
  </w:num>
  <w:num w:numId="37" w16cid:durableId="632058803">
    <w:abstractNumId w:val="28"/>
  </w:num>
  <w:num w:numId="38" w16cid:durableId="259223212">
    <w:abstractNumId w:val="9"/>
  </w:num>
  <w:num w:numId="39" w16cid:durableId="805198425">
    <w:abstractNumId w:val="21"/>
  </w:num>
  <w:num w:numId="40" w16cid:durableId="1702631838">
    <w:abstractNumId w:val="27"/>
  </w:num>
  <w:num w:numId="41" w16cid:durableId="608201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25102"/>
    <w:rsid w:val="00040A61"/>
    <w:rsid w:val="00047A00"/>
    <w:rsid w:val="00051F36"/>
    <w:rsid w:val="00061B63"/>
    <w:rsid w:val="00073F8F"/>
    <w:rsid w:val="000836A3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02F19"/>
    <w:rsid w:val="001122CD"/>
    <w:rsid w:val="0012498E"/>
    <w:rsid w:val="00124CF1"/>
    <w:rsid w:val="0013354A"/>
    <w:rsid w:val="00162B12"/>
    <w:rsid w:val="00167AF5"/>
    <w:rsid w:val="001847D7"/>
    <w:rsid w:val="00191A6D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357AD"/>
    <w:rsid w:val="002401C1"/>
    <w:rsid w:val="002410FA"/>
    <w:rsid w:val="00244ACC"/>
    <w:rsid w:val="00261B41"/>
    <w:rsid w:val="0026296B"/>
    <w:rsid w:val="00277E26"/>
    <w:rsid w:val="0029268E"/>
    <w:rsid w:val="002940DF"/>
    <w:rsid w:val="00294624"/>
    <w:rsid w:val="0029526F"/>
    <w:rsid w:val="00297143"/>
    <w:rsid w:val="002B17D5"/>
    <w:rsid w:val="002B61DA"/>
    <w:rsid w:val="002C1005"/>
    <w:rsid w:val="002C3A73"/>
    <w:rsid w:val="002C4828"/>
    <w:rsid w:val="002D600E"/>
    <w:rsid w:val="002D7A59"/>
    <w:rsid w:val="002E0303"/>
    <w:rsid w:val="002E1BB3"/>
    <w:rsid w:val="002E26B7"/>
    <w:rsid w:val="002F2E12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17B35"/>
    <w:rsid w:val="004271E4"/>
    <w:rsid w:val="00427A36"/>
    <w:rsid w:val="00461241"/>
    <w:rsid w:val="00462C56"/>
    <w:rsid w:val="0046417C"/>
    <w:rsid w:val="004730BC"/>
    <w:rsid w:val="00487CEC"/>
    <w:rsid w:val="004947CE"/>
    <w:rsid w:val="004A3C51"/>
    <w:rsid w:val="004B5FEB"/>
    <w:rsid w:val="004C1AE9"/>
    <w:rsid w:val="004D0239"/>
    <w:rsid w:val="004E0FEC"/>
    <w:rsid w:val="004E1469"/>
    <w:rsid w:val="004E291A"/>
    <w:rsid w:val="004E517B"/>
    <w:rsid w:val="004F043F"/>
    <w:rsid w:val="00501A2E"/>
    <w:rsid w:val="00502839"/>
    <w:rsid w:val="00511C4E"/>
    <w:rsid w:val="00512A92"/>
    <w:rsid w:val="005335A0"/>
    <w:rsid w:val="00541968"/>
    <w:rsid w:val="00542442"/>
    <w:rsid w:val="005505F5"/>
    <w:rsid w:val="00556E28"/>
    <w:rsid w:val="0057138F"/>
    <w:rsid w:val="00595D4B"/>
    <w:rsid w:val="005A036B"/>
    <w:rsid w:val="005A1D3F"/>
    <w:rsid w:val="005A6625"/>
    <w:rsid w:val="005B05CB"/>
    <w:rsid w:val="005B3726"/>
    <w:rsid w:val="005C786A"/>
    <w:rsid w:val="005D2876"/>
    <w:rsid w:val="005D6EC2"/>
    <w:rsid w:val="00600D0A"/>
    <w:rsid w:val="00615768"/>
    <w:rsid w:val="0062260B"/>
    <w:rsid w:val="00626811"/>
    <w:rsid w:val="00643D4B"/>
    <w:rsid w:val="006451BC"/>
    <w:rsid w:val="00657B91"/>
    <w:rsid w:val="00670043"/>
    <w:rsid w:val="006924B4"/>
    <w:rsid w:val="00695D42"/>
    <w:rsid w:val="00695EE7"/>
    <w:rsid w:val="006A0D84"/>
    <w:rsid w:val="006A245B"/>
    <w:rsid w:val="006A54D4"/>
    <w:rsid w:val="006C1184"/>
    <w:rsid w:val="006C79A2"/>
    <w:rsid w:val="006D2C0C"/>
    <w:rsid w:val="006D4E44"/>
    <w:rsid w:val="006D723E"/>
    <w:rsid w:val="006E5857"/>
    <w:rsid w:val="006F21ED"/>
    <w:rsid w:val="00716AC2"/>
    <w:rsid w:val="0074383B"/>
    <w:rsid w:val="00754896"/>
    <w:rsid w:val="00775CE7"/>
    <w:rsid w:val="0077600A"/>
    <w:rsid w:val="0078095F"/>
    <w:rsid w:val="0078509E"/>
    <w:rsid w:val="007974D4"/>
    <w:rsid w:val="007B117E"/>
    <w:rsid w:val="007B1B46"/>
    <w:rsid w:val="007B2B62"/>
    <w:rsid w:val="007D1A4B"/>
    <w:rsid w:val="007E69FF"/>
    <w:rsid w:val="008115AF"/>
    <w:rsid w:val="0081347F"/>
    <w:rsid w:val="00817CA5"/>
    <w:rsid w:val="008254D0"/>
    <w:rsid w:val="00832D85"/>
    <w:rsid w:val="00871D01"/>
    <w:rsid w:val="00874703"/>
    <w:rsid w:val="00881067"/>
    <w:rsid w:val="00891352"/>
    <w:rsid w:val="008B526B"/>
    <w:rsid w:val="008F618B"/>
    <w:rsid w:val="00904222"/>
    <w:rsid w:val="0091152A"/>
    <w:rsid w:val="00924737"/>
    <w:rsid w:val="009260B1"/>
    <w:rsid w:val="00935195"/>
    <w:rsid w:val="009474B9"/>
    <w:rsid w:val="00953821"/>
    <w:rsid w:val="00963052"/>
    <w:rsid w:val="00971ED1"/>
    <w:rsid w:val="00983777"/>
    <w:rsid w:val="009958F8"/>
    <w:rsid w:val="009C4080"/>
    <w:rsid w:val="009D786B"/>
    <w:rsid w:val="00A020FA"/>
    <w:rsid w:val="00A1635B"/>
    <w:rsid w:val="00A27083"/>
    <w:rsid w:val="00A3726C"/>
    <w:rsid w:val="00A40B51"/>
    <w:rsid w:val="00A71FB0"/>
    <w:rsid w:val="00A77F2D"/>
    <w:rsid w:val="00A77FD0"/>
    <w:rsid w:val="00A85D4F"/>
    <w:rsid w:val="00A967F1"/>
    <w:rsid w:val="00AA5031"/>
    <w:rsid w:val="00AA678B"/>
    <w:rsid w:val="00AB02E0"/>
    <w:rsid w:val="00AB217D"/>
    <w:rsid w:val="00AB56C0"/>
    <w:rsid w:val="00AC25BB"/>
    <w:rsid w:val="00AF1A00"/>
    <w:rsid w:val="00AF4123"/>
    <w:rsid w:val="00B02DA0"/>
    <w:rsid w:val="00B106C1"/>
    <w:rsid w:val="00B263C1"/>
    <w:rsid w:val="00B26A46"/>
    <w:rsid w:val="00B31E54"/>
    <w:rsid w:val="00B47C9C"/>
    <w:rsid w:val="00B56562"/>
    <w:rsid w:val="00B621FE"/>
    <w:rsid w:val="00B650D9"/>
    <w:rsid w:val="00B73012"/>
    <w:rsid w:val="00B872AD"/>
    <w:rsid w:val="00B954F3"/>
    <w:rsid w:val="00B9681F"/>
    <w:rsid w:val="00BA1B68"/>
    <w:rsid w:val="00BB0DBF"/>
    <w:rsid w:val="00BB369B"/>
    <w:rsid w:val="00BB406A"/>
    <w:rsid w:val="00BC30BC"/>
    <w:rsid w:val="00BD64FF"/>
    <w:rsid w:val="00BD705B"/>
    <w:rsid w:val="00BD7863"/>
    <w:rsid w:val="00C21CC7"/>
    <w:rsid w:val="00C6776A"/>
    <w:rsid w:val="00C9040B"/>
    <w:rsid w:val="00C928D1"/>
    <w:rsid w:val="00CC612B"/>
    <w:rsid w:val="00CD3769"/>
    <w:rsid w:val="00CF6353"/>
    <w:rsid w:val="00D01B8B"/>
    <w:rsid w:val="00D1523B"/>
    <w:rsid w:val="00D209E3"/>
    <w:rsid w:val="00D20DAC"/>
    <w:rsid w:val="00D27A3E"/>
    <w:rsid w:val="00D531C7"/>
    <w:rsid w:val="00D55DB9"/>
    <w:rsid w:val="00D6201D"/>
    <w:rsid w:val="00D62981"/>
    <w:rsid w:val="00D816F0"/>
    <w:rsid w:val="00D83228"/>
    <w:rsid w:val="00D84F78"/>
    <w:rsid w:val="00D8623F"/>
    <w:rsid w:val="00D93142"/>
    <w:rsid w:val="00DA468B"/>
    <w:rsid w:val="00DB149E"/>
    <w:rsid w:val="00DB6183"/>
    <w:rsid w:val="00DC0BE6"/>
    <w:rsid w:val="00DC5D37"/>
    <w:rsid w:val="00DC6B0F"/>
    <w:rsid w:val="00DC7D53"/>
    <w:rsid w:val="00DE0CE5"/>
    <w:rsid w:val="00DE7492"/>
    <w:rsid w:val="00DF17EE"/>
    <w:rsid w:val="00E05AA3"/>
    <w:rsid w:val="00E11936"/>
    <w:rsid w:val="00E24856"/>
    <w:rsid w:val="00E24BA2"/>
    <w:rsid w:val="00E3008D"/>
    <w:rsid w:val="00E367A3"/>
    <w:rsid w:val="00E47062"/>
    <w:rsid w:val="00E62E20"/>
    <w:rsid w:val="00E80D84"/>
    <w:rsid w:val="00EB0668"/>
    <w:rsid w:val="00EB7DA5"/>
    <w:rsid w:val="00EC7C0F"/>
    <w:rsid w:val="00ED583B"/>
    <w:rsid w:val="00EE06C3"/>
    <w:rsid w:val="00EE0B8F"/>
    <w:rsid w:val="00EE7DF2"/>
    <w:rsid w:val="00F070DC"/>
    <w:rsid w:val="00F2176D"/>
    <w:rsid w:val="00F22F43"/>
    <w:rsid w:val="00F246D5"/>
    <w:rsid w:val="00F5444E"/>
    <w:rsid w:val="00F7422D"/>
    <w:rsid w:val="00F83519"/>
    <w:rsid w:val="00F840CA"/>
    <w:rsid w:val="00FA0A65"/>
    <w:rsid w:val="00FA4F0C"/>
    <w:rsid w:val="00FB7330"/>
    <w:rsid w:val="00FC3030"/>
    <w:rsid w:val="00FC41E0"/>
    <w:rsid w:val="00FD70FE"/>
    <w:rsid w:val="00FD77B9"/>
    <w:rsid w:val="00FE2D5D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209E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2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17</cp:revision>
  <cp:lastPrinted>2023-11-02T09:37:00Z</cp:lastPrinted>
  <dcterms:created xsi:type="dcterms:W3CDTF">2023-10-30T11:59:00Z</dcterms:created>
  <dcterms:modified xsi:type="dcterms:W3CDTF">2023-11-02T11:39:00Z</dcterms:modified>
</cp:coreProperties>
</file>