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C14" w:rsidRPr="00832C23" w:rsidRDefault="00FE5C14" w:rsidP="00FE5C14">
      <w:pPr>
        <w:rPr>
          <w:rFonts w:ascii="Arial" w:hAnsi="Arial" w:cs="Arial"/>
        </w:rPr>
      </w:pPr>
      <w:r w:rsidRPr="00832C23">
        <w:rPr>
          <w:rFonts w:ascii="Arial" w:hAnsi="Arial" w:cs="Arial"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 xml:space="preserve">         </w:t>
      </w:r>
      <w:r w:rsidRPr="00832C23">
        <w:rPr>
          <w:rFonts w:ascii="Arial" w:hAnsi="Arial" w:cs="Arial"/>
          <w:sz w:val="22"/>
          <w:szCs w:val="22"/>
        </w:rPr>
        <w:t xml:space="preserve">  </w:t>
      </w:r>
      <w:r w:rsidRPr="00832C23"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419100" cy="495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REPUBLIKA HRVATSKA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>BRODSKO-POSAVSKA ŽUPANIJA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OPĆINA STARA GRADIŠKA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b/>
          <w:bCs/>
          <w:sz w:val="20"/>
          <w:szCs w:val="20"/>
        </w:rPr>
        <w:t xml:space="preserve">                   NAČELNIK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:rsidR="00FE5C14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Na temelju članka 28. stavka 1. Zakona o javnoj nabavi ("Narodne novine" br. 120/16) i članka 47. Statuta Općine Stara Gradiška ("Službeni vjesnik Brodsko- posavske županije" br. 14/09 i "Službeni vjesnik Općine Stara Gradiška" br. 1/11, 1/13, 4/18 i 6/18-pročišćeni tekst),  Načelnik Općine Stara Gradiška donosi</w:t>
      </w:r>
    </w:p>
    <w:p w:rsidR="00FE5C14" w:rsidRPr="00447F4A" w:rsidRDefault="00FE5C14" w:rsidP="00FE5C14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FE5C14" w:rsidRPr="00447F4A" w:rsidRDefault="00FE5C14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II. </w:t>
      </w:r>
      <w:r>
        <w:rPr>
          <w:rFonts w:ascii="Arial" w:hAnsi="Arial" w:cs="Arial"/>
          <w:b/>
          <w:bCs/>
          <w:sz w:val="20"/>
          <w:szCs w:val="20"/>
        </w:rPr>
        <w:t xml:space="preserve">IZMJENE I DOPUNE </w:t>
      </w:r>
      <w:r w:rsidRPr="00447F4A">
        <w:rPr>
          <w:rFonts w:ascii="Arial" w:hAnsi="Arial" w:cs="Arial"/>
          <w:b/>
          <w:bCs/>
          <w:sz w:val="20"/>
          <w:szCs w:val="20"/>
        </w:rPr>
        <w:t>PLAN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Pr="00447F4A">
        <w:rPr>
          <w:rFonts w:ascii="Arial" w:hAnsi="Arial" w:cs="Arial"/>
          <w:b/>
          <w:bCs/>
          <w:sz w:val="20"/>
          <w:szCs w:val="20"/>
        </w:rPr>
        <w:t xml:space="preserve"> NABAVE ZA 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447F4A">
        <w:rPr>
          <w:rFonts w:ascii="Arial" w:hAnsi="Arial" w:cs="Arial"/>
          <w:b/>
          <w:bCs/>
          <w:sz w:val="20"/>
          <w:szCs w:val="20"/>
        </w:rPr>
        <w:t>. GODINU</w:t>
      </w:r>
    </w:p>
    <w:p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I.</w:t>
      </w:r>
    </w:p>
    <w:p w:rsidR="00FE5C14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Plana nabave za 2022. godinu </w:t>
      </w: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 xml:space="preserve">04, </w:t>
      </w:r>
      <w:r w:rsidRPr="00447F4A">
        <w:rPr>
          <w:rFonts w:ascii="Arial" w:hAnsi="Arial" w:cs="Arial"/>
          <w:sz w:val="20"/>
          <w:szCs w:val="20"/>
        </w:rPr>
        <w:t>URBROJ: 2178/24-01-2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2 od </w:t>
      </w:r>
      <w:r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ožujka 2022</w:t>
      </w:r>
      <w:r>
        <w:rPr>
          <w:rFonts w:ascii="Arial" w:hAnsi="Arial" w:cs="Arial"/>
          <w:sz w:val="20"/>
          <w:szCs w:val="20"/>
        </w:rPr>
        <w:t>.</w:t>
      </w:r>
      <w:r w:rsidRPr="00447F4A">
        <w:rPr>
          <w:rFonts w:ascii="Arial" w:hAnsi="Arial" w:cs="Arial"/>
          <w:sz w:val="20"/>
          <w:szCs w:val="20"/>
        </w:rPr>
        <w:t xml:space="preserve"> godine</w:t>
      </w:r>
      <w:r>
        <w:rPr>
          <w:rFonts w:ascii="Arial" w:hAnsi="Arial" w:cs="Arial"/>
          <w:sz w:val="20"/>
          <w:szCs w:val="20"/>
        </w:rPr>
        <w:t xml:space="preserve"> mijenja se i glasi: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</w:p>
    <w:p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</w:t>
      </w:r>
      <w:r w:rsidRPr="00447F4A">
        <w:rPr>
          <w:rFonts w:ascii="Arial" w:hAnsi="Arial" w:cs="Arial"/>
          <w:sz w:val="20"/>
          <w:szCs w:val="20"/>
        </w:rPr>
        <w:t>Ovim planom nabave određuje se nabava roba, radova i usluga u 202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. godini kako slijedi:</w:t>
      </w:r>
    </w:p>
    <w:p w:rsidR="00FE5C14" w:rsidRPr="00447F4A" w:rsidRDefault="00FE5C14" w:rsidP="00FE5C14">
      <w:pPr>
        <w:ind w:firstLine="360"/>
        <w:rPr>
          <w:rFonts w:ascii="Arial" w:hAnsi="Arial" w:cs="Arial"/>
          <w:sz w:val="20"/>
          <w:szCs w:val="20"/>
        </w:rPr>
      </w:pPr>
    </w:p>
    <w:tbl>
      <w:tblPr>
        <w:tblW w:w="15705" w:type="dxa"/>
        <w:tblInd w:w="250" w:type="dxa"/>
        <w:tblLook w:val="04A0" w:firstRow="1" w:lastRow="0" w:firstColumn="1" w:lastColumn="0" w:noHBand="0" w:noVBand="1"/>
      </w:tblPr>
      <w:tblGrid>
        <w:gridCol w:w="1257"/>
        <w:gridCol w:w="2389"/>
        <w:gridCol w:w="1377"/>
        <w:gridCol w:w="1287"/>
        <w:gridCol w:w="1486"/>
        <w:gridCol w:w="927"/>
        <w:gridCol w:w="1057"/>
        <w:gridCol w:w="1537"/>
        <w:gridCol w:w="1067"/>
        <w:gridCol w:w="1017"/>
        <w:gridCol w:w="1167"/>
        <w:gridCol w:w="1137"/>
      </w:tblGrid>
      <w:tr w:rsidR="00FE5C14" w:rsidRPr="008B7C1E" w:rsidTr="009B7649">
        <w:trPr>
          <w:trHeight w:val="1598"/>
        </w:trPr>
        <w:tc>
          <w:tcPr>
            <w:tcW w:w="12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Evidencijski broj nabave</w:t>
            </w:r>
          </w:p>
        </w:tc>
        <w:tc>
          <w:tcPr>
            <w:tcW w:w="23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Predmet nabave </w:t>
            </w:r>
          </w:p>
        </w:tc>
        <w:tc>
          <w:tcPr>
            <w:tcW w:w="13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Brojčana oznaka predmeta nabave iz Jedinstvenog rječnika javne nabave (CPV)</w:t>
            </w:r>
          </w:p>
        </w:tc>
        <w:tc>
          <w:tcPr>
            <w:tcW w:w="12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Procijenjena vrijednost nabave (u kunama)</w:t>
            </w:r>
          </w:p>
        </w:tc>
        <w:tc>
          <w:tcPr>
            <w:tcW w:w="14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Vrsta postupka (uključujući i jednostavnu nabavu)</w:t>
            </w:r>
          </w:p>
        </w:tc>
        <w:tc>
          <w:tcPr>
            <w:tcW w:w="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Posebni režim nabave</w:t>
            </w:r>
          </w:p>
        </w:tc>
        <w:tc>
          <w:tcPr>
            <w:tcW w:w="1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Predmet podijeljen na grupe?</w:t>
            </w:r>
          </w:p>
        </w:tc>
        <w:tc>
          <w:tcPr>
            <w:tcW w:w="15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Sklapa se Ugovor</w:t>
            </w:r>
          </w:p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</w:p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/narudžbenica?</w:t>
            </w:r>
          </w:p>
        </w:tc>
        <w:tc>
          <w:tcPr>
            <w:tcW w:w="10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Ugovor</w:t>
            </w:r>
          </w:p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/okvirni sporazum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financira se iz fondova EU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Planirani početak postupka</w:t>
            </w:r>
          </w:p>
        </w:tc>
        <w:tc>
          <w:tcPr>
            <w:tcW w:w="11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Planirano trajanje ugovora ili okvirnog sporazuma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Napomena</w:t>
            </w:r>
          </w:p>
        </w:tc>
      </w:tr>
      <w:tr w:rsidR="00FE5C14" w:rsidRPr="008B7C1E" w:rsidTr="009B7649">
        <w:trPr>
          <w:trHeight w:val="463"/>
        </w:trPr>
        <w:tc>
          <w:tcPr>
            <w:tcW w:w="125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EA09D5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A09D5">
              <w:rPr>
                <w:rFonts w:ascii="Arial" w:hAnsi="Arial" w:cs="Arial"/>
                <w:color w:val="000000"/>
                <w:sz w:val="18"/>
                <w:szCs w:val="18"/>
              </w:rPr>
              <w:t xml:space="preserve">Gorivo </w:t>
            </w:r>
          </w:p>
        </w:tc>
        <w:tc>
          <w:tcPr>
            <w:tcW w:w="137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09130000-9</w:t>
            </w:r>
          </w:p>
        </w:tc>
        <w:tc>
          <w:tcPr>
            <w:tcW w:w="128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29.000,00</w:t>
            </w:r>
          </w:p>
        </w:tc>
        <w:tc>
          <w:tcPr>
            <w:tcW w:w="1486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4D23D0" w:rsidRDefault="00FE5C14" w:rsidP="009B7649">
            <w:pPr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4D23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Ugovor </w:t>
            </w:r>
          </w:p>
        </w:tc>
        <w:tc>
          <w:tcPr>
            <w:tcW w:w="10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:rsidTr="009B7649">
        <w:trPr>
          <w:trHeight w:val="395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Nabava fotokopirnog stroja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5772C">
              <w:rPr>
                <w:rFonts w:ascii="Arial" w:hAnsi="Arial" w:cs="Arial"/>
                <w:color w:val="000000"/>
                <w:sz w:val="18"/>
                <w:szCs w:val="18"/>
              </w:rPr>
              <w:t>30121100-4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20.000,00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:rsidTr="009B7649">
        <w:trPr>
          <w:trHeight w:val="6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3/2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Radovi na izgradnji toplovoda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45231000-5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120.000,00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F36323" w:rsidTr="009B7649">
        <w:trPr>
          <w:trHeight w:val="6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4/22-JN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Izgradnja staze na groblju u Uskocima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45215400-1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6.000,00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F363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F363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36323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:rsidTr="009B7649">
        <w:trPr>
          <w:trHeight w:val="416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5/2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Postavljanje ograde na groblju u Gređanima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5A2">
              <w:rPr>
                <w:rFonts w:ascii="Arial" w:hAnsi="Arial" w:cs="Arial"/>
                <w:color w:val="000000"/>
                <w:sz w:val="18"/>
                <w:szCs w:val="18"/>
              </w:rPr>
              <w:t>45342000-6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28.800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8B7C1E" w:rsidTr="009B7649">
        <w:trPr>
          <w:trHeight w:val="36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6/2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Uređenje prostora za ispraćaj pokojnika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45215400-1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:rsidTr="009B7649">
        <w:trPr>
          <w:trHeight w:val="33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Deratizacija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C349D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49D">
              <w:rPr>
                <w:rFonts w:ascii="Arial" w:hAnsi="Arial" w:cs="Arial"/>
                <w:color w:val="000000"/>
                <w:sz w:val="18"/>
                <w:szCs w:val="18"/>
              </w:rPr>
              <w:t>90923000-3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60.000,00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:rsidTr="009B7649">
        <w:trPr>
          <w:trHeight w:val="27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8/2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Dezinsekcija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C349D">
              <w:rPr>
                <w:rFonts w:ascii="Arial" w:hAnsi="Arial" w:cs="Arial"/>
                <w:color w:val="000000"/>
                <w:sz w:val="18"/>
                <w:szCs w:val="18"/>
              </w:rPr>
              <w:t>90921000-9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:rsidTr="009B7649">
        <w:trPr>
          <w:trHeight w:val="41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Izgradnja pješačkih staza u parku na Cvjetnom trgu</w:t>
            </w:r>
          </w:p>
          <w:p w:rsidR="00FE5C14" w:rsidRPr="00536409" w:rsidRDefault="00FE5C14" w:rsidP="009B7649">
            <w:pPr>
              <w:rPr>
                <w:rFonts w:ascii="Arial" w:hAnsi="Arial" w:cs="Arial"/>
                <w:color w:val="0070C0"/>
                <w:sz w:val="18"/>
                <w:szCs w:val="18"/>
              </w:rPr>
            </w:pPr>
            <w:r w:rsidRPr="00536409">
              <w:rPr>
                <w:rFonts w:ascii="Arial" w:hAnsi="Arial" w:cs="Arial"/>
                <w:color w:val="0070C0"/>
                <w:sz w:val="18"/>
                <w:szCs w:val="18"/>
              </w:rPr>
              <w:lastRenderedPageBreak/>
              <w:t>Uređenje</w:t>
            </w:r>
            <w:r>
              <w:rPr>
                <w:rFonts w:ascii="Arial" w:hAnsi="Arial" w:cs="Arial"/>
                <w:color w:val="0070C0"/>
                <w:sz w:val="18"/>
                <w:szCs w:val="18"/>
              </w:rPr>
              <w:t xml:space="preserve"> parka na Cvjetnom trgu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lastRenderedPageBreak/>
              <w:t>45233161-5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Default="00FE5C14" w:rsidP="009B7649">
            <w:pPr>
              <w:jc w:val="right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168.000,00</w:t>
            </w:r>
          </w:p>
          <w:p w:rsidR="00FE5C14" w:rsidRPr="00536409" w:rsidRDefault="00FE5C14" w:rsidP="009B7649">
            <w:pPr>
              <w:jc w:val="right"/>
              <w:rPr>
                <w:rFonts w:ascii="Arial" w:hAnsi="Arial" w:cs="Arial"/>
                <w:color w:val="0070C0"/>
                <w:sz w:val="18"/>
                <w:szCs w:val="18"/>
              </w:rPr>
            </w:pPr>
            <w:r>
              <w:rPr>
                <w:rFonts w:ascii="Arial" w:hAnsi="Arial" w:cs="Arial"/>
                <w:color w:val="0070C0"/>
                <w:sz w:val="18"/>
                <w:szCs w:val="18"/>
              </w:rPr>
              <w:t>224.000,00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DA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:rsidTr="009B7649">
        <w:trPr>
          <w:trHeight w:val="36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Popravak sprava na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dječjim igralištima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50870000-4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55.200,00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:rsidTr="009B7649">
        <w:trPr>
          <w:trHeight w:val="476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11/2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Sprave za dječja igrališta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375352</w:t>
            </w:r>
            <w:r w:rsidRPr="004A2A57">
              <w:rPr>
                <w:rFonts w:ascii="Arial" w:hAnsi="Arial" w:cs="Arial"/>
                <w:color w:val="000000"/>
                <w:sz w:val="18"/>
                <w:szCs w:val="18"/>
              </w:rPr>
              <w:t>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63.000,00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:rsidTr="009B7649">
        <w:trPr>
          <w:trHeight w:val="42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12/22-JN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R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ashladn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komor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 xml:space="preserve">  za mrtvačnicu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(2 mjesta)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33945000-6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45.000,00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66C23" w:rsidTr="009B7649">
        <w:trPr>
          <w:trHeight w:val="380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13/2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datna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 xml:space="preserve"> nastavna sredstva za osnovnu školu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22111000-1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66C23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:rsidTr="009B7649">
        <w:trPr>
          <w:trHeight w:val="48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14/2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Sanacija divljih odlagališta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90522400-6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66C23">
              <w:rPr>
                <w:rFonts w:ascii="Arial" w:hAnsi="Arial" w:cs="Arial"/>
                <w:color w:val="000000"/>
                <w:sz w:val="18"/>
                <w:szCs w:val="18"/>
              </w:rPr>
              <w:t>36.000,00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:rsidTr="009B7649">
        <w:trPr>
          <w:trHeight w:val="29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15/2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45">
              <w:rPr>
                <w:rFonts w:ascii="Arial" w:hAnsi="Arial" w:cs="Arial"/>
                <w:sz w:val="18"/>
                <w:szCs w:val="18"/>
              </w:rPr>
              <w:t>Ispitivanje električnih instalacija u općinskoj zgradi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05D45">
              <w:rPr>
                <w:rFonts w:ascii="Arial" w:hAnsi="Arial" w:cs="Arial"/>
                <w:sz w:val="18"/>
                <w:szCs w:val="18"/>
              </w:rPr>
              <w:t>50700000-2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66C23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:rsidTr="009B7649">
        <w:trPr>
          <w:trHeight w:val="249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16/2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D05D45" w:rsidRDefault="00FE5C14" w:rsidP="009B76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Izrada projektne dokumentacije za  uređenje Starače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D05D45" w:rsidRDefault="00FE5C14" w:rsidP="009B7649">
            <w:pPr>
              <w:rPr>
                <w:rFonts w:ascii="Arial" w:hAnsi="Arial" w:cs="Arial"/>
                <w:sz w:val="18"/>
                <w:szCs w:val="18"/>
              </w:rPr>
            </w:pPr>
            <w:r w:rsidRPr="00E43802">
              <w:rPr>
                <w:rFonts w:ascii="Arial" w:hAnsi="Arial" w:cs="Arial"/>
                <w:color w:val="000000"/>
                <w:sz w:val="18"/>
                <w:szCs w:val="18"/>
              </w:rPr>
              <w:t>71220000-6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8B7C1E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8B7C1E" w:rsidTr="009B7649">
        <w:trPr>
          <w:trHeight w:val="357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17/22-JN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 xml:space="preserve">Urbana oprema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34928400-2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536409" w:rsidRDefault="00FE5C14" w:rsidP="009B7649">
            <w:pPr>
              <w:jc w:val="right"/>
              <w:rPr>
                <w:rFonts w:ascii="Arial" w:hAnsi="Arial" w:cs="Arial"/>
                <w:strike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536409" w:rsidRDefault="00FE5C14" w:rsidP="009B7649">
            <w:pPr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 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536409" w:rsidRDefault="00FE5C14" w:rsidP="009B7649">
            <w:pPr>
              <w:jc w:val="center"/>
              <w:rPr>
                <w:rFonts w:ascii="Arial" w:hAnsi="Arial" w:cs="Arial"/>
                <w:strike/>
                <w:color w:val="000000"/>
                <w:sz w:val="18"/>
                <w:szCs w:val="18"/>
              </w:rPr>
            </w:pPr>
            <w:r w:rsidRPr="00536409">
              <w:rPr>
                <w:rFonts w:ascii="Arial" w:hAnsi="Arial" w:cs="Arial"/>
                <w:strike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8B7C1E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8B7C1E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:rsidTr="009B7649">
        <w:trPr>
          <w:trHeight w:val="451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D31D1">
              <w:rPr>
                <w:rFonts w:ascii="Arial" w:hAnsi="Arial" w:cs="Arial"/>
                <w:color w:val="000000"/>
                <w:sz w:val="18"/>
                <w:szCs w:val="18"/>
              </w:rPr>
              <w:t>18/22-JN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FE5C14" w:rsidRDefault="00FE5C14" w:rsidP="009B7649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Izgradnja parkirališta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pješačke staze </w:t>
            </w:r>
            <w:r>
              <w:rPr>
                <w:rFonts w:ascii="Arial" w:hAnsi="Arial" w:cs="Arial"/>
                <w:color w:val="7030A0"/>
                <w:sz w:val="18"/>
                <w:szCs w:val="18"/>
              </w:rPr>
              <w:t>i javne rasvjete – odvojak Ul. Ljudevita Posavskog – „Sava“ d.o.o. (II. Izmjene)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45223300-9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406.400,00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Ugovor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670A5C" w:rsidTr="009B7649">
        <w:trPr>
          <w:trHeight w:val="388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D31D1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19/22-JN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Zastori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39515400-9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21.600,00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FE5C14" w:rsidRPr="002507B9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Nasipanje depresije</w:t>
            </w: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 na Starači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45112310-1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21/22-JN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 xml:space="preserve">Rekonstrukcija sportskog objekta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45212200-8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260.000,00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22/22-JN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Uređenje okoliša Doma kulture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F69D6">
              <w:rPr>
                <w:rFonts w:ascii="Arial" w:hAnsi="Arial" w:cs="Arial"/>
                <w:color w:val="000000"/>
                <w:sz w:val="18"/>
                <w:szCs w:val="18"/>
              </w:rPr>
              <w:t>45112700-2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172.000,00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23/22-JN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Ispitivanje funkcionalnosti multimedijalne opreme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71313200-7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33864"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24/22-JN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Namještaj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39100000-3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40.000,00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25/22-JN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Kuhinjska napa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39141500-7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48.000,00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507B9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2507B9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26/22-JN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Postavljanje pločica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50E31">
              <w:rPr>
                <w:rFonts w:ascii="Arial" w:hAnsi="Arial" w:cs="Arial"/>
                <w:color w:val="000000"/>
                <w:sz w:val="18"/>
                <w:szCs w:val="18"/>
              </w:rPr>
              <w:t>45431000-7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28.000,00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2507B9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2507B9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27/22-JN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Održavanje poljskih putova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78094F">
              <w:rPr>
                <w:rFonts w:ascii="Arial" w:hAnsi="Arial" w:cs="Arial"/>
                <w:color w:val="000000"/>
                <w:sz w:val="18"/>
                <w:szCs w:val="18"/>
              </w:rPr>
              <w:t>45233220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-7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56.000,00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28/22-JN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Održavanje nerazvrstanih cesta 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45233141-9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144.000,00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29/22-JN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Uređenje spomen zida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45400000-1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136.000,00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22482">
              <w:rPr>
                <w:rFonts w:ascii="Arial" w:hAnsi="Arial" w:cs="Arial"/>
                <w:color w:val="000000"/>
                <w:sz w:val="18"/>
                <w:szCs w:val="18"/>
              </w:rPr>
              <w:t>Jednostavna nabav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Ugovor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FE5C14" w:rsidRPr="00670A5C" w:rsidTr="009B7649">
        <w:trPr>
          <w:trHeight w:val="73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30/22-JN</w:t>
            </w:r>
          </w:p>
        </w:tc>
        <w:tc>
          <w:tcPr>
            <w:tcW w:w="23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 xml:space="preserve">Izrada geodetskog elaborata izvedenog stanja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komunalne infrastrukture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9286F">
              <w:rPr>
                <w:rFonts w:ascii="Arial" w:hAnsi="Arial" w:cs="Arial"/>
                <w:color w:val="000000"/>
                <w:sz w:val="18"/>
                <w:szCs w:val="18"/>
              </w:rPr>
              <w:t>71355000-1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24.000,00</w:t>
            </w:r>
          </w:p>
        </w:tc>
        <w:tc>
          <w:tcPr>
            <w:tcW w:w="14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22482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F4003">
              <w:rPr>
                <w:rFonts w:ascii="Arial" w:hAnsi="Arial" w:cs="Arial"/>
                <w:color w:val="000000"/>
                <w:sz w:val="18"/>
                <w:szCs w:val="18"/>
              </w:rPr>
              <w:t>Jednostavna nabava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70A5C">
              <w:rPr>
                <w:rFonts w:ascii="Arial" w:hAnsi="Arial" w:cs="Arial"/>
                <w:color w:val="000000"/>
                <w:sz w:val="18"/>
                <w:szCs w:val="18"/>
              </w:rPr>
              <w:t>Narudžbenica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E5C14" w:rsidRPr="00670A5C" w:rsidRDefault="00FE5C14" w:rsidP="009B7649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NE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5C14" w:rsidRPr="00670A5C" w:rsidRDefault="00FE5C14" w:rsidP="009B7649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p w:rsidR="00FE5C14" w:rsidRPr="00C44692" w:rsidRDefault="00FE5C14" w:rsidP="00FE5C1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FE5C14" w:rsidRPr="00447F4A" w:rsidRDefault="00FE5C14" w:rsidP="00FE5C14">
      <w:pPr>
        <w:jc w:val="center"/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II.</w:t>
      </w:r>
    </w:p>
    <w:p w:rsidR="00FE5C14" w:rsidRDefault="00FE5C14" w:rsidP="00FE5C14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 Izmjene i dopune Plana nabave stupaju na snagu danom donošenja.</w:t>
      </w:r>
    </w:p>
    <w:p w:rsidR="00FE5C14" w:rsidRDefault="00FE5C14" w:rsidP="00FE5C14">
      <w:pPr>
        <w:rPr>
          <w:rFonts w:ascii="Arial" w:hAnsi="Arial" w:cs="Arial"/>
          <w:sz w:val="20"/>
          <w:szCs w:val="20"/>
        </w:rPr>
      </w:pP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KLASA: 360-01/2</w:t>
      </w:r>
      <w:r>
        <w:rPr>
          <w:rFonts w:ascii="Arial" w:hAnsi="Arial" w:cs="Arial"/>
          <w:sz w:val="20"/>
          <w:szCs w:val="20"/>
        </w:rPr>
        <w:t>1</w:t>
      </w:r>
      <w:r w:rsidRPr="00447F4A">
        <w:rPr>
          <w:rFonts w:ascii="Arial" w:hAnsi="Arial" w:cs="Arial"/>
          <w:sz w:val="20"/>
          <w:szCs w:val="20"/>
        </w:rPr>
        <w:t>-01/</w:t>
      </w:r>
      <w:r>
        <w:rPr>
          <w:rFonts w:ascii="Arial" w:hAnsi="Arial" w:cs="Arial"/>
          <w:sz w:val="20"/>
          <w:szCs w:val="20"/>
        </w:rPr>
        <w:t>04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>URBROJ: 2178/24-01-2</w:t>
      </w:r>
      <w:r>
        <w:rPr>
          <w:rFonts w:ascii="Arial" w:hAnsi="Arial" w:cs="Arial"/>
          <w:sz w:val="20"/>
          <w:szCs w:val="20"/>
        </w:rPr>
        <w:t>2</w:t>
      </w:r>
      <w:r w:rsidRPr="00447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3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 xml:space="preserve">Stara Gradiška, </w:t>
      </w:r>
      <w:r>
        <w:rPr>
          <w:rFonts w:ascii="Arial" w:hAnsi="Arial" w:cs="Arial"/>
          <w:sz w:val="20"/>
          <w:szCs w:val="20"/>
        </w:rPr>
        <w:t>01.06.2022.</w:t>
      </w:r>
      <w:r w:rsidRPr="00447F4A">
        <w:rPr>
          <w:rFonts w:ascii="Arial" w:hAnsi="Arial" w:cs="Arial"/>
          <w:sz w:val="20"/>
          <w:szCs w:val="20"/>
        </w:rPr>
        <w:t xml:space="preserve"> godine</w:t>
      </w:r>
    </w:p>
    <w:p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          </w:t>
      </w:r>
    </w:p>
    <w:p w:rsidR="00FE5C14" w:rsidRDefault="00FE5C14" w:rsidP="00FE5C14">
      <w:pPr>
        <w:tabs>
          <w:tab w:val="left" w:pos="10680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</w:t>
      </w:r>
      <w:r w:rsidRPr="00447F4A">
        <w:rPr>
          <w:rFonts w:ascii="Arial" w:hAnsi="Arial" w:cs="Arial"/>
          <w:sz w:val="20"/>
          <w:szCs w:val="20"/>
        </w:rPr>
        <w:t xml:space="preserve">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>NAČELNIK</w:t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</w:r>
      <w:r w:rsidRPr="00447F4A">
        <w:rPr>
          <w:rFonts w:ascii="Arial" w:hAnsi="Arial" w:cs="Arial"/>
          <w:sz w:val="20"/>
          <w:szCs w:val="20"/>
        </w:rPr>
        <w:tab/>
        <w:t xml:space="preserve"> </w:t>
      </w:r>
    </w:p>
    <w:p w:rsidR="00FE5C14" w:rsidRPr="00447F4A" w:rsidRDefault="00FE5C14" w:rsidP="00FE5C1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</w:t>
      </w:r>
      <w:r w:rsidRPr="00447F4A">
        <w:rPr>
          <w:rFonts w:ascii="Arial" w:hAnsi="Arial" w:cs="Arial"/>
          <w:sz w:val="20"/>
          <w:szCs w:val="20"/>
        </w:rPr>
        <w:t xml:space="preserve"> Velimir Paušić, dipl. ing.</w:t>
      </w:r>
      <w:r>
        <w:rPr>
          <w:rFonts w:ascii="Arial" w:hAnsi="Arial" w:cs="Arial"/>
          <w:sz w:val="20"/>
          <w:szCs w:val="20"/>
        </w:rPr>
        <w:t>, v.r.</w:t>
      </w:r>
    </w:p>
    <w:p w:rsidR="00A71B54" w:rsidRDefault="00A71B54"/>
    <w:sectPr w:rsidR="00A71B54" w:rsidSect="008242A9">
      <w:pgSz w:w="16838" w:h="11906" w:orient="landscape"/>
      <w:pgMar w:top="964" w:right="794" w:bottom="96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C14"/>
    <w:rsid w:val="0008299A"/>
    <w:rsid w:val="00A71B54"/>
    <w:rsid w:val="00DB1037"/>
    <w:rsid w:val="00FD028E"/>
    <w:rsid w:val="00FE5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01FE00-60AE-49A0-9478-C6F641D4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5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5C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5C14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688</Words>
  <Characters>3923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OSG</dc:creator>
  <cp:keywords/>
  <dc:description/>
  <cp:lastModifiedBy>OSG</cp:lastModifiedBy>
  <cp:revision>1</cp:revision>
  <cp:lastPrinted>2022-06-01T09:43:00Z</cp:lastPrinted>
  <dcterms:created xsi:type="dcterms:W3CDTF">2022-06-01T09:32:00Z</dcterms:created>
  <dcterms:modified xsi:type="dcterms:W3CDTF">2022-06-01T09:47:00Z</dcterms:modified>
</cp:coreProperties>
</file>