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3F6924DA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</w:t>
      </w:r>
      <w:r w:rsidR="00480903">
        <w:rPr>
          <w:rFonts w:eastAsia="PMingLiU"/>
          <w:lang w:eastAsia="zh-TW"/>
        </w:rPr>
        <w:t xml:space="preserve"> </w:t>
      </w:r>
      <w:r w:rsidR="00480903" w:rsidRPr="00480903">
        <w:rPr>
          <w:rFonts w:eastAsia="PMingLiU"/>
          <w:lang w:eastAsia="zh-TW"/>
        </w:rPr>
        <w:t xml:space="preserve">civilnog društva </w:t>
      </w:r>
      <w:r w:rsidR="007A30C6" w:rsidRPr="007A30C6">
        <w:rPr>
          <w:rFonts w:eastAsia="PMingLiU"/>
          <w:lang w:eastAsia="zh-TW"/>
        </w:rPr>
        <w:t>u 20</w:t>
      </w:r>
      <w:r w:rsidR="00C260DE">
        <w:rPr>
          <w:rFonts w:eastAsia="PMingLiU"/>
          <w:lang w:eastAsia="zh-TW"/>
        </w:rPr>
        <w:t>24</w:t>
      </w:r>
      <w:r w:rsidR="007A30C6" w:rsidRPr="007A30C6">
        <w:rPr>
          <w:rFonts w:eastAsia="PMingLiU"/>
          <w:lang w:eastAsia="zh-TW"/>
        </w:rPr>
        <w:t>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4F4558D0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</w:t>
      </w:r>
      <w:r w:rsidR="00676A74">
        <w:rPr>
          <w:szCs w:val="20"/>
        </w:rPr>
        <w:t>5</w:t>
      </w:r>
      <w:r w:rsidRPr="008E7DA3">
        <w:rPr>
          <w:szCs w:val="20"/>
        </w:rPr>
        <w:t>.</w:t>
      </w:r>
      <w:r w:rsidR="001233F6">
        <w:rPr>
          <w:szCs w:val="20"/>
        </w:rPr>
        <w:t xml:space="preserve"> godine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8170" w14:textId="77777777" w:rsidR="00132123" w:rsidRDefault="00132123" w:rsidP="0096777D">
      <w:r>
        <w:separator/>
      </w:r>
    </w:p>
  </w:endnote>
  <w:endnote w:type="continuationSeparator" w:id="0">
    <w:p w14:paraId="1D8151EA" w14:textId="77777777" w:rsidR="00132123" w:rsidRDefault="001321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A8E1" w14:textId="77777777" w:rsidR="00132123" w:rsidRDefault="00132123" w:rsidP="0096777D">
      <w:r>
        <w:separator/>
      </w:r>
    </w:p>
  </w:footnote>
  <w:footnote w:type="continuationSeparator" w:id="0">
    <w:p w14:paraId="197499CD" w14:textId="77777777" w:rsidR="00132123" w:rsidRDefault="0013212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33F6"/>
    <w:rsid w:val="00125A5F"/>
    <w:rsid w:val="00132123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0799"/>
    <w:rsid w:val="0022372A"/>
    <w:rsid w:val="00225696"/>
    <w:rsid w:val="002507A1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A5B98"/>
    <w:rsid w:val="003E387D"/>
    <w:rsid w:val="004050CF"/>
    <w:rsid w:val="004165D4"/>
    <w:rsid w:val="004651F7"/>
    <w:rsid w:val="00480903"/>
    <w:rsid w:val="0048135D"/>
    <w:rsid w:val="004D1C8C"/>
    <w:rsid w:val="004D5683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6A74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260DE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4F1B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5</cp:revision>
  <cp:lastPrinted>2023-09-06T12:19:00Z</cp:lastPrinted>
  <dcterms:created xsi:type="dcterms:W3CDTF">2023-09-07T10:11:00Z</dcterms:created>
  <dcterms:modified xsi:type="dcterms:W3CDTF">2025-09-01T10:25:00Z</dcterms:modified>
</cp:coreProperties>
</file>